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5109" w14:textId="6115B0D2" w:rsidR="0048164A" w:rsidRDefault="002E25FD" w:rsidP="00DB733F">
      <w:pPr>
        <w:pStyle w:val="Heading1"/>
      </w:pPr>
      <w:r>
        <w:t>Š</w:t>
      </w:r>
      <w:r w:rsidR="00C467E4">
        <w:t>koda Auto</w:t>
      </w:r>
      <w:r>
        <w:t xml:space="preserve"> digitalizuje řízení montážních procesů</w:t>
      </w:r>
      <w:r w:rsidR="41030CC8">
        <w:t xml:space="preserve"> </w:t>
      </w:r>
      <w:r>
        <w:t>pomocí platformy Aimtec DCIx</w:t>
      </w:r>
    </w:p>
    <w:p w14:paraId="38E88A6F" w14:textId="77777777" w:rsidR="00DB733F" w:rsidRDefault="00DB733F" w:rsidP="00DB733F">
      <w:pPr>
        <w:rPr>
          <w:lang w:eastAsia="cs-CZ"/>
        </w:rPr>
      </w:pPr>
    </w:p>
    <w:p w14:paraId="27DE2079" w14:textId="3CF794DE" w:rsidR="00DB733F" w:rsidRPr="00DB733F" w:rsidRDefault="00DB733F" w:rsidP="00DB733F">
      <w:pPr>
        <w:rPr>
          <w:lang w:eastAsia="cs-CZ"/>
        </w:rPr>
      </w:pPr>
      <w:r>
        <w:rPr>
          <w:lang w:eastAsia="cs-CZ"/>
        </w:rPr>
        <w:t>8. prosince 2025</w:t>
      </w:r>
    </w:p>
    <w:p w14:paraId="6EDC29E3" w14:textId="77777777" w:rsidR="002E25FD" w:rsidRPr="002E25FD" w:rsidRDefault="002E25FD" w:rsidP="002E25FD">
      <w:pPr>
        <w:rPr>
          <w:lang w:eastAsia="cs-CZ"/>
        </w:rPr>
      </w:pPr>
    </w:p>
    <w:p w14:paraId="1BB57B5C" w14:textId="0686B05D" w:rsidR="002E25FD" w:rsidRPr="00DB733F" w:rsidRDefault="002E25FD" w:rsidP="349854FA">
      <w:pPr>
        <w:rPr>
          <w:b/>
          <w:bCs/>
        </w:rPr>
      </w:pPr>
      <w:r w:rsidRPr="00DB733F">
        <w:rPr>
          <w:b/>
          <w:bCs/>
        </w:rPr>
        <w:t>Společnost Š</w:t>
      </w:r>
      <w:r w:rsidR="00C467E4" w:rsidRPr="00DB733F">
        <w:rPr>
          <w:b/>
          <w:bCs/>
        </w:rPr>
        <w:t>koda Auto</w:t>
      </w:r>
      <w:r w:rsidRPr="00DB733F">
        <w:rPr>
          <w:b/>
          <w:bCs/>
        </w:rPr>
        <w:t xml:space="preserve"> využívá digitalizační platformu Aimtec DCIx</w:t>
      </w:r>
      <w:r w:rsidR="00C467E4" w:rsidRPr="00DB733F">
        <w:rPr>
          <w:b/>
          <w:bCs/>
        </w:rPr>
        <w:t xml:space="preserve"> od společnosti Aimtec</w:t>
      </w:r>
      <w:r w:rsidRPr="00DB733F">
        <w:rPr>
          <w:b/>
          <w:bCs/>
        </w:rPr>
        <w:t xml:space="preserve"> pro řízení</w:t>
      </w:r>
      <w:r w:rsidR="44E522F5" w:rsidRPr="00DB733F">
        <w:rPr>
          <w:b/>
          <w:bCs/>
        </w:rPr>
        <w:t xml:space="preserve"> elektrických</w:t>
      </w:r>
      <w:r w:rsidRPr="00DB733F">
        <w:rPr>
          <w:b/>
          <w:bCs/>
        </w:rPr>
        <w:t xml:space="preserve"> </w:t>
      </w:r>
      <w:proofErr w:type="spellStart"/>
      <w:r w:rsidR="005714C7" w:rsidRPr="00DB733F">
        <w:rPr>
          <w:b/>
          <w:bCs/>
        </w:rPr>
        <w:t>utahovaček</w:t>
      </w:r>
      <w:proofErr w:type="spellEnd"/>
      <w:r w:rsidRPr="00DB733F">
        <w:rPr>
          <w:b/>
          <w:bCs/>
        </w:rPr>
        <w:t xml:space="preserve"> na montážních linkách modelů Octavia</w:t>
      </w:r>
      <w:r w:rsidR="7BEDE78E" w:rsidRPr="00DB733F">
        <w:rPr>
          <w:b/>
          <w:bCs/>
        </w:rPr>
        <w:t xml:space="preserve">, </w:t>
      </w:r>
      <w:proofErr w:type="spellStart"/>
      <w:r w:rsidRPr="00DB733F">
        <w:rPr>
          <w:b/>
          <w:bCs/>
        </w:rPr>
        <w:t>Enyaq</w:t>
      </w:r>
      <w:proofErr w:type="spellEnd"/>
      <w:r w:rsidR="6FB31C2D" w:rsidRPr="00DB733F">
        <w:rPr>
          <w:b/>
          <w:bCs/>
        </w:rPr>
        <w:t xml:space="preserve"> a </w:t>
      </w:r>
      <w:proofErr w:type="spellStart"/>
      <w:r w:rsidR="6FB31C2D" w:rsidRPr="00DB733F">
        <w:rPr>
          <w:b/>
          <w:bCs/>
        </w:rPr>
        <w:t>Elroq</w:t>
      </w:r>
      <w:proofErr w:type="spellEnd"/>
      <w:r w:rsidRPr="00DB733F">
        <w:rPr>
          <w:b/>
          <w:bCs/>
        </w:rPr>
        <w:t xml:space="preserve"> v Mladé Boleslavi</w:t>
      </w:r>
      <w:r w:rsidR="1710B3A0" w:rsidRPr="00DB733F">
        <w:rPr>
          <w:b/>
          <w:bCs/>
        </w:rPr>
        <w:t xml:space="preserve"> a modelů Octavia, Karoq, Kodiaq, </w:t>
      </w:r>
      <w:proofErr w:type="spellStart"/>
      <w:r w:rsidR="1710B3A0" w:rsidRPr="00DB733F">
        <w:rPr>
          <w:b/>
          <w:bCs/>
        </w:rPr>
        <w:t>Cupra</w:t>
      </w:r>
      <w:proofErr w:type="spellEnd"/>
      <w:r w:rsidR="1710B3A0" w:rsidRPr="00DB733F">
        <w:rPr>
          <w:b/>
          <w:bCs/>
        </w:rPr>
        <w:t xml:space="preserve"> a </w:t>
      </w:r>
      <w:proofErr w:type="spellStart"/>
      <w:r w:rsidR="1710B3A0" w:rsidRPr="00DB733F">
        <w:rPr>
          <w:b/>
          <w:bCs/>
        </w:rPr>
        <w:t>Ateca</w:t>
      </w:r>
      <w:proofErr w:type="spellEnd"/>
      <w:r w:rsidR="1710B3A0" w:rsidRPr="00DB733F">
        <w:rPr>
          <w:b/>
          <w:bCs/>
        </w:rPr>
        <w:t xml:space="preserve"> v </w:t>
      </w:r>
      <w:proofErr w:type="spellStart"/>
      <w:r w:rsidR="1710B3A0" w:rsidRPr="00DB733F">
        <w:rPr>
          <w:b/>
          <w:bCs/>
        </w:rPr>
        <w:t>Kvasinách</w:t>
      </w:r>
      <w:proofErr w:type="spellEnd"/>
      <w:r w:rsidRPr="00DB733F">
        <w:rPr>
          <w:b/>
          <w:bCs/>
        </w:rPr>
        <w:t>. Řešení výrazně usnadňuje a zrychluje práci operátorů díky funkcím, které je aktivně podporují při každodenních úkonech. Platforma se postupně rozšiřuje na další pracoviště a oblasti výroby.</w:t>
      </w:r>
      <w:r w:rsidR="00224C4F" w:rsidRPr="00DB733F">
        <w:rPr>
          <w:b/>
          <w:bCs/>
        </w:rPr>
        <w:t xml:space="preserve"> </w:t>
      </w:r>
      <w:r w:rsidRPr="00DB733F">
        <w:rPr>
          <w:b/>
          <w:bCs/>
        </w:rPr>
        <w:t>Aimtec dokázal naplnit vysoké nároky kladené na kritické výrobní procesy s důrazem na stabilitu a dlouhodobou udržitelnost systému a zároveň dodal řešení připravené na budoucí změny.</w:t>
      </w:r>
    </w:p>
    <w:p w14:paraId="3BA5E69D" w14:textId="77777777" w:rsidR="002E25FD" w:rsidRDefault="002E25FD" w:rsidP="00A64010"/>
    <w:p w14:paraId="435D9A24" w14:textId="0FCEE5C3" w:rsidR="0048164A" w:rsidRDefault="0048164A" w:rsidP="00A64010">
      <w:r>
        <w:t xml:space="preserve">Společnost Škoda Auto hledala </w:t>
      </w:r>
      <w:r w:rsidR="00AC4501">
        <w:t>koncept</w:t>
      </w:r>
      <w:r>
        <w:t>, kter</w:t>
      </w:r>
      <w:r w:rsidR="00AC4501">
        <w:t>ý</w:t>
      </w:r>
      <w:r>
        <w:t xml:space="preserve"> by umožnil </w:t>
      </w:r>
      <w:r w:rsidRPr="349854FA">
        <w:rPr>
          <w:b/>
          <w:bCs/>
        </w:rPr>
        <w:t xml:space="preserve">efektivně řídit </w:t>
      </w:r>
      <w:proofErr w:type="spellStart"/>
      <w:r w:rsidR="005714C7">
        <w:rPr>
          <w:b/>
          <w:bCs/>
        </w:rPr>
        <w:t>utahovačky</w:t>
      </w:r>
      <w:proofErr w:type="spellEnd"/>
      <w:r w:rsidRPr="349854FA">
        <w:rPr>
          <w:b/>
          <w:bCs/>
        </w:rPr>
        <w:t xml:space="preserve"> na montážních linkách od různých výrobců</w:t>
      </w:r>
      <w:r>
        <w:t xml:space="preserve">. Zároveň bylo klíčové, aby bylo možné nástroje </w:t>
      </w:r>
      <w:r w:rsidRPr="349854FA">
        <w:rPr>
          <w:b/>
          <w:bCs/>
        </w:rPr>
        <w:t>rychle vyměnit v případě jejich poruchy</w:t>
      </w:r>
      <w:r>
        <w:t xml:space="preserve">. Vybraný informační systém musel podporovat nasazení XML protokolu – standardu koncernu Volkswagen, který umožňuje jednotnou komunikaci mezi řídicím systémem a </w:t>
      </w:r>
      <w:proofErr w:type="spellStart"/>
      <w:r w:rsidR="005714C7">
        <w:t>utahovačkami</w:t>
      </w:r>
      <w:proofErr w:type="spellEnd"/>
      <w:r>
        <w:t xml:space="preserve"> od odlišných dodavatelů.</w:t>
      </w:r>
    </w:p>
    <w:p w14:paraId="3BD96BCF" w14:textId="2BC9E432" w:rsidR="00040322" w:rsidRPr="00040322" w:rsidRDefault="00040322" w:rsidP="001742B1">
      <w:pPr>
        <w:pStyle w:val="Heading2"/>
        <w:numPr>
          <w:ilvl w:val="0"/>
          <w:numId w:val="0"/>
        </w:numPr>
        <w:ind w:left="1134" w:hanging="1134"/>
      </w:pPr>
      <w:r>
        <w:t>S</w:t>
      </w:r>
      <w:r w:rsidRPr="00040322">
        <w:t>tabilita, dostupnost</w:t>
      </w:r>
      <w:r w:rsidR="00C467E4">
        <w:t xml:space="preserve"> a</w:t>
      </w:r>
      <w:r w:rsidRPr="00040322">
        <w:t xml:space="preserve"> udržitelnost</w:t>
      </w:r>
      <w:r>
        <w:t xml:space="preserve"> systému v kritickém provozu</w:t>
      </w:r>
    </w:p>
    <w:p w14:paraId="12F7344A" w14:textId="475E663F" w:rsidR="005C12BF" w:rsidRDefault="0048164A" w:rsidP="00A64010">
      <w:r>
        <w:t>J</w:t>
      </w:r>
      <w:r w:rsidR="00547AFD">
        <w:t>d</w:t>
      </w:r>
      <w:r>
        <w:t xml:space="preserve">e o </w:t>
      </w:r>
      <w:r w:rsidRPr="349854FA">
        <w:rPr>
          <w:b/>
          <w:bCs/>
        </w:rPr>
        <w:t>kritický a rizikový proces</w:t>
      </w:r>
      <w:r>
        <w:t>, kde jakýkoliv výpadek na montážní lince může vést k jejímu úplnému zastavení. Proto jsou během projektu</w:t>
      </w:r>
      <w:r w:rsidR="00C467E4">
        <w:t xml:space="preserve"> řízení </w:t>
      </w:r>
      <w:proofErr w:type="spellStart"/>
      <w:r w:rsidR="005714C7">
        <w:t>utahovaček</w:t>
      </w:r>
      <w:proofErr w:type="spellEnd"/>
      <w:r>
        <w:t xml:space="preserve"> kladeny vysoké </w:t>
      </w:r>
      <w:r w:rsidRPr="349854FA">
        <w:rPr>
          <w:b/>
          <w:bCs/>
        </w:rPr>
        <w:t xml:space="preserve">nároky na infrastrukturu, bezpečnost aplikace, stabilitu, dostupnost </w:t>
      </w:r>
      <w:r w:rsidR="00547AFD">
        <w:rPr>
          <w:b/>
          <w:bCs/>
        </w:rPr>
        <w:t>a</w:t>
      </w:r>
      <w:r w:rsidRPr="349854FA">
        <w:rPr>
          <w:b/>
          <w:bCs/>
        </w:rPr>
        <w:t xml:space="preserve"> dlouhodobou udržitelnost systému</w:t>
      </w:r>
      <w:r>
        <w:t xml:space="preserve">. Součástí řešení jsou promyšlené náhradní postupy a procesy, které jsou uživatelsky zvládnutelné – zaměstnanci je umí efektivně využívat a v případě potřeby </w:t>
      </w:r>
      <w:r w:rsidR="00547AFD">
        <w:t xml:space="preserve">dokážou </w:t>
      </w:r>
      <w:r>
        <w:t>rychle přejít ze standardního režimu na</w:t>
      </w:r>
      <w:r w:rsidR="2C3AFCB0">
        <w:t xml:space="preserve"> nouzovou strategii</w:t>
      </w:r>
      <w:r>
        <w:t xml:space="preserve">. Univerzální </w:t>
      </w:r>
      <w:r w:rsidRPr="349854FA">
        <w:rPr>
          <w:b/>
          <w:bCs/>
        </w:rPr>
        <w:t>digitalizační platforma Aimtec DCIx</w:t>
      </w:r>
      <w:r>
        <w:t xml:space="preserve"> od společnosti Aimtec nejenže splňuje všechna tato kritéria, ale zároveň nabízí </w:t>
      </w:r>
      <w:r w:rsidRPr="349854FA">
        <w:rPr>
          <w:b/>
          <w:bCs/>
        </w:rPr>
        <w:t>flexibilní a rychlé řešení</w:t>
      </w:r>
      <w:r>
        <w:t xml:space="preserve">, které si zákazník může v budoucnu </w:t>
      </w:r>
      <w:r w:rsidRPr="349854FA">
        <w:rPr>
          <w:b/>
          <w:bCs/>
        </w:rPr>
        <w:t>samostatně rozšiřovat, upravovat a dále rozvíjet</w:t>
      </w:r>
      <w:r>
        <w:t>.</w:t>
      </w:r>
    </w:p>
    <w:p w14:paraId="1E702BEF" w14:textId="2F0B4FE7" w:rsidR="00D917D7" w:rsidRDefault="005C12BF" w:rsidP="005C12BF">
      <w:pPr>
        <w:pStyle w:val="Heading2"/>
        <w:numPr>
          <w:ilvl w:val="0"/>
          <w:numId w:val="0"/>
        </w:numPr>
        <w:ind w:left="1134" w:hanging="1134"/>
      </w:pPr>
      <w:r>
        <w:t>Digitální řízení montáže s důrazem na kvalitu a kontrolu</w:t>
      </w:r>
    </w:p>
    <w:p w14:paraId="6891CFEA" w14:textId="2725DF11" w:rsidR="00D917D7" w:rsidRDefault="6C22076E" w:rsidP="00C70691">
      <w:pPr>
        <w:spacing w:before="240" w:after="240"/>
        <w:rPr>
          <w:rFonts w:ascii="Arial" w:eastAsia="Arial" w:hAnsi="Arial" w:cs="Arial"/>
          <w:szCs w:val="20"/>
        </w:rPr>
      </w:pPr>
      <w:r w:rsidRPr="349854FA">
        <w:rPr>
          <w:rFonts w:ascii="Arial" w:eastAsia="Arial" w:hAnsi="Arial" w:cs="Arial"/>
          <w:szCs w:val="20"/>
        </w:rPr>
        <w:t xml:space="preserve">Pro každou konfiguraci vozu (výbavu) se v systému </w:t>
      </w:r>
      <w:r w:rsidRPr="00C70691">
        <w:rPr>
          <w:rFonts w:ascii="Arial" w:eastAsia="Arial" w:hAnsi="Arial" w:cs="Arial"/>
          <w:b/>
          <w:bCs/>
          <w:szCs w:val="20"/>
        </w:rPr>
        <w:t>Aimtec DCIx definuje konkrétní operace</w:t>
      </w:r>
      <w:r w:rsidR="00547AFD">
        <w:rPr>
          <w:rFonts w:ascii="Arial" w:eastAsia="Arial" w:hAnsi="Arial" w:cs="Arial"/>
          <w:szCs w:val="20"/>
        </w:rPr>
        <w:t>,</w:t>
      </w:r>
      <w:r w:rsidRPr="349854FA">
        <w:rPr>
          <w:rFonts w:ascii="Arial" w:eastAsia="Arial" w:hAnsi="Arial" w:cs="Arial"/>
          <w:szCs w:val="20"/>
        </w:rPr>
        <w:t xml:space="preserve"> spoj nebo sada spojů</w:t>
      </w:r>
      <w:r w:rsidR="00547AFD">
        <w:rPr>
          <w:rFonts w:ascii="Arial" w:eastAsia="Arial" w:hAnsi="Arial" w:cs="Arial"/>
          <w:szCs w:val="20"/>
        </w:rPr>
        <w:t>,</w:t>
      </w:r>
      <w:r w:rsidRPr="349854FA">
        <w:rPr>
          <w:rFonts w:ascii="Arial" w:eastAsia="Arial" w:hAnsi="Arial" w:cs="Arial"/>
          <w:szCs w:val="20"/>
        </w:rPr>
        <w:t xml:space="preserve"> která se má provést </w:t>
      </w:r>
      <w:r w:rsidR="3A58E080" w:rsidRPr="349854FA">
        <w:rPr>
          <w:rFonts w:ascii="Arial" w:eastAsia="Arial" w:hAnsi="Arial" w:cs="Arial"/>
          <w:szCs w:val="20"/>
        </w:rPr>
        <w:t>či</w:t>
      </w:r>
      <w:r w:rsidRPr="349854FA">
        <w:rPr>
          <w:rFonts w:ascii="Arial" w:eastAsia="Arial" w:hAnsi="Arial" w:cs="Arial"/>
          <w:szCs w:val="20"/>
        </w:rPr>
        <w:t xml:space="preserve"> utáhnout. Zároveň se</w:t>
      </w:r>
      <w:r w:rsidRPr="00C70691">
        <w:rPr>
          <w:rFonts w:ascii="Arial" w:eastAsia="Arial" w:hAnsi="Arial" w:cs="Arial"/>
          <w:b/>
          <w:bCs/>
          <w:szCs w:val="20"/>
        </w:rPr>
        <w:t xml:space="preserve"> určuje </w:t>
      </w:r>
      <w:proofErr w:type="spellStart"/>
      <w:r w:rsidR="005714C7">
        <w:rPr>
          <w:rFonts w:ascii="Arial" w:eastAsia="Arial" w:hAnsi="Arial" w:cs="Arial"/>
          <w:b/>
          <w:bCs/>
          <w:szCs w:val="20"/>
        </w:rPr>
        <w:t>utahovačka</w:t>
      </w:r>
      <w:proofErr w:type="spellEnd"/>
      <w:r w:rsidRPr="349854FA">
        <w:rPr>
          <w:rFonts w:ascii="Arial" w:eastAsia="Arial" w:hAnsi="Arial" w:cs="Arial"/>
          <w:szCs w:val="20"/>
        </w:rPr>
        <w:t>, kter</w:t>
      </w:r>
      <w:r w:rsidR="005714C7">
        <w:rPr>
          <w:rFonts w:ascii="Arial" w:eastAsia="Arial" w:hAnsi="Arial" w:cs="Arial"/>
          <w:szCs w:val="20"/>
        </w:rPr>
        <w:t>á</w:t>
      </w:r>
      <w:r w:rsidRPr="349854FA">
        <w:rPr>
          <w:rFonts w:ascii="Arial" w:eastAsia="Arial" w:hAnsi="Arial" w:cs="Arial"/>
          <w:szCs w:val="20"/>
        </w:rPr>
        <w:t xml:space="preserve"> operaci vykoná, a odpovídající </w:t>
      </w:r>
      <w:r w:rsidRPr="00C70691">
        <w:rPr>
          <w:rFonts w:ascii="Arial" w:eastAsia="Arial" w:hAnsi="Arial" w:cs="Arial"/>
          <w:b/>
          <w:bCs/>
          <w:szCs w:val="20"/>
        </w:rPr>
        <w:t>utahovací program</w:t>
      </w:r>
      <w:r w:rsidRPr="349854FA">
        <w:rPr>
          <w:rFonts w:ascii="Arial" w:eastAsia="Arial" w:hAnsi="Arial" w:cs="Arial"/>
          <w:szCs w:val="20"/>
        </w:rPr>
        <w:t xml:space="preserve">. Vzhledem k tomu, že vozy s různou výbavou </w:t>
      </w:r>
      <w:r w:rsidR="12B3AD94" w:rsidRPr="349854FA">
        <w:rPr>
          <w:rFonts w:ascii="Arial" w:eastAsia="Arial" w:hAnsi="Arial" w:cs="Arial"/>
          <w:szCs w:val="20"/>
        </w:rPr>
        <w:t>jedou po</w:t>
      </w:r>
      <w:r w:rsidRPr="349854FA">
        <w:rPr>
          <w:rFonts w:ascii="Arial" w:eastAsia="Arial" w:hAnsi="Arial" w:cs="Arial"/>
          <w:szCs w:val="20"/>
        </w:rPr>
        <w:t xml:space="preserve"> výrobní lin</w:t>
      </w:r>
      <w:r w:rsidR="7FB11E3A" w:rsidRPr="349854FA">
        <w:rPr>
          <w:rFonts w:ascii="Arial" w:eastAsia="Arial" w:hAnsi="Arial" w:cs="Arial"/>
          <w:szCs w:val="20"/>
        </w:rPr>
        <w:t>ce</w:t>
      </w:r>
      <w:r w:rsidRPr="349854FA">
        <w:rPr>
          <w:rFonts w:ascii="Arial" w:eastAsia="Arial" w:hAnsi="Arial" w:cs="Arial"/>
          <w:szCs w:val="20"/>
        </w:rPr>
        <w:t xml:space="preserve"> v určitém pořadí, má každ</w:t>
      </w:r>
      <w:r w:rsidR="005714C7">
        <w:rPr>
          <w:rFonts w:ascii="Arial" w:eastAsia="Arial" w:hAnsi="Arial" w:cs="Arial"/>
          <w:szCs w:val="20"/>
        </w:rPr>
        <w:t xml:space="preserve">á </w:t>
      </w:r>
      <w:proofErr w:type="spellStart"/>
      <w:r w:rsidR="005714C7">
        <w:rPr>
          <w:rFonts w:ascii="Arial" w:eastAsia="Arial" w:hAnsi="Arial" w:cs="Arial"/>
          <w:szCs w:val="20"/>
        </w:rPr>
        <w:t>utahovačka</w:t>
      </w:r>
      <w:proofErr w:type="spellEnd"/>
      <w:r w:rsidRPr="349854FA">
        <w:rPr>
          <w:rFonts w:ascii="Arial" w:eastAsia="Arial" w:hAnsi="Arial" w:cs="Arial"/>
          <w:szCs w:val="20"/>
        </w:rPr>
        <w:t xml:space="preserve"> </w:t>
      </w:r>
      <w:r w:rsidRPr="00C70691">
        <w:rPr>
          <w:rFonts w:ascii="Arial" w:eastAsia="Arial" w:hAnsi="Arial" w:cs="Arial"/>
          <w:b/>
          <w:bCs/>
          <w:szCs w:val="20"/>
        </w:rPr>
        <w:t>svou vlastní frontu úkolů</w:t>
      </w:r>
      <w:r w:rsidRPr="349854FA">
        <w:rPr>
          <w:rFonts w:ascii="Arial" w:eastAsia="Arial" w:hAnsi="Arial" w:cs="Arial"/>
          <w:szCs w:val="20"/>
        </w:rPr>
        <w:t>, která přesně odpovídá pořadí automobilů na lince. Systém Aimtec DCIx</w:t>
      </w:r>
      <w:r w:rsidR="1309EB4B" w:rsidRPr="349854FA">
        <w:rPr>
          <w:rFonts w:ascii="Arial" w:eastAsia="Arial" w:hAnsi="Arial" w:cs="Arial"/>
          <w:szCs w:val="20"/>
        </w:rPr>
        <w:t xml:space="preserve"> </w:t>
      </w:r>
      <w:r w:rsidRPr="349854FA">
        <w:rPr>
          <w:rFonts w:ascii="Arial" w:eastAsia="Arial" w:hAnsi="Arial" w:cs="Arial"/>
          <w:szCs w:val="20"/>
        </w:rPr>
        <w:t xml:space="preserve">v tomto pořadí odesílá příslušné programy do jednotlivých </w:t>
      </w:r>
      <w:proofErr w:type="spellStart"/>
      <w:r w:rsidR="005714C7">
        <w:rPr>
          <w:rFonts w:ascii="Arial" w:eastAsia="Arial" w:hAnsi="Arial" w:cs="Arial"/>
          <w:szCs w:val="20"/>
        </w:rPr>
        <w:t>utahovaček</w:t>
      </w:r>
      <w:proofErr w:type="spellEnd"/>
      <w:r w:rsidRPr="349854FA">
        <w:rPr>
          <w:rFonts w:ascii="Arial" w:eastAsia="Arial" w:hAnsi="Arial" w:cs="Arial"/>
          <w:szCs w:val="20"/>
        </w:rPr>
        <w:t>.</w:t>
      </w:r>
      <w:r w:rsidR="016CE4B2" w:rsidRPr="349854FA">
        <w:rPr>
          <w:rFonts w:ascii="Arial" w:eastAsia="Arial" w:hAnsi="Arial" w:cs="Arial"/>
          <w:szCs w:val="20"/>
        </w:rPr>
        <w:t xml:space="preserve"> </w:t>
      </w:r>
      <w:r w:rsidR="00D917D7">
        <w:t xml:space="preserve">V procesu probíhá </w:t>
      </w:r>
      <w:r w:rsidR="00D917D7" w:rsidRPr="349854FA">
        <w:rPr>
          <w:b/>
          <w:bCs/>
        </w:rPr>
        <w:t>řada kontrolních mechanismů v reálném čase</w:t>
      </w:r>
      <w:r w:rsidR="00D917D7">
        <w:t>. Senzory zajišťují, že pracovník skutečně</w:t>
      </w:r>
      <w:r w:rsidR="00C467E4">
        <w:t xml:space="preserve"> pracuje na správném voze, nachází se na určeném místě a</w:t>
      </w:r>
      <w:r w:rsidR="00D917D7">
        <w:t xml:space="preserve"> provádí předepsanou</w:t>
      </w:r>
      <w:r w:rsidR="02C8E641">
        <w:t xml:space="preserve"> operaci.</w:t>
      </w:r>
      <w:r w:rsidR="00D917D7">
        <w:t xml:space="preserve"> </w:t>
      </w:r>
      <w:proofErr w:type="spellStart"/>
      <w:r w:rsidR="005714C7">
        <w:t>Utahovačka</w:t>
      </w:r>
      <w:proofErr w:type="spellEnd"/>
      <w:r w:rsidR="00D917D7">
        <w:t xml:space="preserve"> je</w:t>
      </w:r>
      <w:r w:rsidR="00547AFD">
        <w:t xml:space="preserve"> stejně jako automobil</w:t>
      </w:r>
      <w:r w:rsidR="00D917D7">
        <w:t xml:space="preserve"> vybaven</w:t>
      </w:r>
      <w:r w:rsidR="005714C7">
        <w:t>a</w:t>
      </w:r>
      <w:r w:rsidR="00D917D7">
        <w:t xml:space="preserve"> senzorem.</w:t>
      </w:r>
    </w:p>
    <w:p w14:paraId="17B26000" w14:textId="27834E8D" w:rsidR="005C12BF" w:rsidRDefault="00017F0A" w:rsidP="002C3302">
      <w:r>
        <w:t>V případě, že se spoj nepodaří správně nebo vůbec utáhnout, jsou</w:t>
      </w:r>
      <w:r w:rsidR="00FE12FB">
        <w:t xml:space="preserve"> </w:t>
      </w:r>
      <w:r>
        <w:t xml:space="preserve">nastaveny </w:t>
      </w:r>
      <w:r w:rsidRPr="349854FA">
        <w:rPr>
          <w:b/>
          <w:bCs/>
        </w:rPr>
        <w:t>opravné procesy</w:t>
      </w:r>
      <w:r>
        <w:t xml:space="preserve">. </w:t>
      </w:r>
      <w:r w:rsidR="00D917D7">
        <w:t xml:space="preserve">Jedním z nich je </w:t>
      </w:r>
      <w:r w:rsidR="00FE12FB">
        <w:t>použití</w:t>
      </w:r>
      <w:r w:rsidR="00D917D7">
        <w:t xml:space="preserve"> repasního utahováku, který obsluhuje vyškolený operátor</w:t>
      </w:r>
      <w:r w:rsidR="00FE12FB">
        <w:t xml:space="preserve"> –</w:t>
      </w:r>
      <w:r w:rsidR="00D917D7">
        <w:t xml:space="preserve"> zpravidla </w:t>
      </w:r>
      <w:r w:rsidR="00080CA1">
        <w:t>týmový koordinátor</w:t>
      </w:r>
      <w:r w:rsidR="00D917D7">
        <w:t>.</w:t>
      </w:r>
      <w:r w:rsidR="00080CA1">
        <w:t xml:space="preserve"> </w:t>
      </w:r>
      <w:r w:rsidR="00547AFD">
        <w:t>P</w:t>
      </w:r>
      <w:r w:rsidR="00080CA1">
        <w:t xml:space="preserve">racovník </w:t>
      </w:r>
      <w:r w:rsidR="00547AFD">
        <w:t xml:space="preserve">je </w:t>
      </w:r>
      <w:r w:rsidR="00080CA1">
        <w:t xml:space="preserve">schopen </w:t>
      </w:r>
      <w:r w:rsidR="00547AFD">
        <w:t xml:space="preserve">proces </w:t>
      </w:r>
      <w:r w:rsidR="00080CA1">
        <w:t>provést přímo v</w:t>
      </w:r>
      <w:r w:rsidR="00FE12FB">
        <w:t> </w:t>
      </w:r>
      <w:r w:rsidR="00080CA1">
        <w:t>toku</w:t>
      </w:r>
      <w:r w:rsidR="00FE12FB">
        <w:t xml:space="preserve"> montážní</w:t>
      </w:r>
      <w:r w:rsidR="00080CA1">
        <w:t xml:space="preserve"> linky bez nutnosti odstavení vozu na speciální pracoviště.</w:t>
      </w:r>
      <w:r w:rsidR="00D917D7">
        <w:t xml:space="preserve"> Druhou možností je metoda </w:t>
      </w:r>
      <w:r w:rsidR="00FE12FB">
        <w:t>„</w:t>
      </w:r>
      <w:r w:rsidR="00D917D7">
        <w:t>čtyř očí</w:t>
      </w:r>
      <w:r w:rsidR="00FE12FB">
        <w:t>“</w:t>
      </w:r>
      <w:r w:rsidR="00230FF1">
        <w:t xml:space="preserve"> – </w:t>
      </w:r>
      <w:r w:rsidR="00D917D7">
        <w:t>jeden pracovník spoj utáhne</w:t>
      </w:r>
      <w:r w:rsidR="463B5E66">
        <w:t xml:space="preserve"> </w:t>
      </w:r>
      <w:r w:rsidR="463B5E66">
        <w:lastRenderedPageBreak/>
        <w:t>manuálním momentovým klíčem</w:t>
      </w:r>
      <w:r w:rsidR="00D917D7">
        <w:t xml:space="preserve">, druhý ho zkontroluje a potvrdí jeho správnost. </w:t>
      </w:r>
      <w:r w:rsidR="00E32A12">
        <w:t>Ob</w:t>
      </w:r>
      <w:r w:rsidR="00B81C3F">
        <w:t>a</w:t>
      </w:r>
      <w:r w:rsidR="00E32A12">
        <w:t xml:space="preserve"> </w:t>
      </w:r>
      <w:r w:rsidR="00B81C3F">
        <w:t>postupy</w:t>
      </w:r>
      <w:r w:rsidR="00E32A12">
        <w:t xml:space="preserve"> </w:t>
      </w:r>
      <w:r w:rsidR="00B81C3F">
        <w:t>využívají</w:t>
      </w:r>
      <w:r w:rsidR="007649CF">
        <w:t xml:space="preserve"> mobilní zařízení</w:t>
      </w:r>
      <w:r w:rsidR="00FE12FB">
        <w:t xml:space="preserve"> od společnosti Zebra Technologies</w:t>
      </w:r>
      <w:r w:rsidR="007649CF">
        <w:t>.</w:t>
      </w:r>
      <w:r w:rsidR="00FE12FB">
        <w:t xml:space="preserve"> Opravy spojů </w:t>
      </w:r>
      <w:r w:rsidR="00B81C3F">
        <w:t>jsou</w:t>
      </w:r>
      <w:r w:rsidR="00FE12FB">
        <w:t xml:space="preserve"> díky řešení Aimtec DCIx digitalizov</w:t>
      </w:r>
      <w:r w:rsidR="00CB3850">
        <w:t>ány</w:t>
      </w:r>
      <w:r w:rsidR="00FE12FB">
        <w:t xml:space="preserve"> a </w:t>
      </w:r>
      <w:r w:rsidR="00B81C3F">
        <w:t>probíhají výrazně rychleji</w:t>
      </w:r>
      <w:r w:rsidR="00FE12FB">
        <w:t>.</w:t>
      </w:r>
      <w:r w:rsidR="00B81C3F">
        <w:t xml:space="preserve"> </w:t>
      </w:r>
      <w:r w:rsidR="00D917D7">
        <w:t xml:space="preserve">Cílem je vždy dostat vůz na konec montážní linky </w:t>
      </w:r>
      <w:r w:rsidR="00080CA1" w:rsidRPr="00FE12FB">
        <w:rPr>
          <w:b/>
          <w:bCs/>
        </w:rPr>
        <w:t>v</w:t>
      </w:r>
      <w:r w:rsidR="00080CA1">
        <w:t> </w:t>
      </w:r>
      <w:r w:rsidR="00080CA1" w:rsidRPr="00FE12FB">
        <w:rPr>
          <w:b/>
          <w:bCs/>
        </w:rPr>
        <w:t xml:space="preserve">nejvyšší kvalitě a zajistit splnění všech požadovaných operací </w:t>
      </w:r>
      <w:r w:rsidR="00080CA1" w:rsidRPr="00FE12FB">
        <w:t>na voze</w:t>
      </w:r>
      <w:r w:rsidR="00080CA1">
        <w:t>.</w:t>
      </w:r>
      <w:r w:rsidR="00D917D7">
        <w:t xml:space="preserve"> Na HMI panelu se zobrazují přehledové transakce – seznam vozů na lince a stav jednotlivých spojů, zda jsou utažen</w:t>
      </w:r>
      <w:r w:rsidR="00547AFD">
        <w:t>y</w:t>
      </w:r>
      <w:r w:rsidR="00CB3850">
        <w:t>,</w:t>
      </w:r>
      <w:r w:rsidR="00D917D7">
        <w:t xml:space="preserve"> či nikoliv. Systém průběžně informuje o výsledku utahování v jednotlivých úsecích i na konci linky. Oddělení kvality </w:t>
      </w:r>
      <w:r w:rsidR="00AC2E77">
        <w:t xml:space="preserve">tak </w:t>
      </w:r>
      <w:r w:rsidR="00D917D7">
        <w:t xml:space="preserve">má </w:t>
      </w:r>
      <w:r w:rsidR="00D917D7" w:rsidRPr="349854FA">
        <w:rPr>
          <w:b/>
          <w:bCs/>
        </w:rPr>
        <w:t>celý proces výroby pod kontrolou</w:t>
      </w:r>
      <w:r w:rsidR="00D917D7">
        <w:t>.</w:t>
      </w:r>
    </w:p>
    <w:p w14:paraId="710865F3" w14:textId="457DCF2A" w:rsidR="002C3302" w:rsidRPr="005C12BF" w:rsidRDefault="005C12BF" w:rsidP="00B47FF9">
      <w:pPr>
        <w:pStyle w:val="Heading2"/>
      </w:pPr>
      <w:r w:rsidRPr="005C12BF">
        <w:t>Rychlá cesta od prototypu k</w:t>
      </w:r>
      <w:r>
        <w:t xml:space="preserve"> </w:t>
      </w:r>
      <w:r w:rsidRPr="005C12BF">
        <w:t>nasazení</w:t>
      </w:r>
    </w:p>
    <w:p w14:paraId="43644965" w14:textId="18AB046A" w:rsidR="00BA5044" w:rsidRDefault="00BA5044" w:rsidP="002C3302">
      <w:r>
        <w:t xml:space="preserve">Projekt byl zahájen v červnu 2023 analýzou procesů a instalací systému Aimtec DCIx. Během pouhých čtyř měsíců vznikl </w:t>
      </w:r>
      <w:r w:rsidRPr="349854FA">
        <w:rPr>
          <w:b/>
          <w:bCs/>
        </w:rPr>
        <w:t>první funkční prototyp</w:t>
      </w:r>
      <w:r>
        <w:t>, který byl úspěšně otestován v prostorách společnosti Aimtec. Následovalo prototypování ve spolupráci s týmem Škoda Auto přímo v závodě, předání know-how napříč odděleními – výroba, technologie, údržba, IT</w:t>
      </w:r>
      <w:r w:rsidR="00C467E4">
        <w:t xml:space="preserve"> </w:t>
      </w:r>
      <w:r w:rsidR="00547AFD">
        <w:t xml:space="preserve">– </w:t>
      </w:r>
      <w:r>
        <w:t xml:space="preserve">a dokončení klíčových integrací na 40 služeb a 15 </w:t>
      </w:r>
      <w:r w:rsidR="46471012">
        <w:t xml:space="preserve">interních </w:t>
      </w:r>
      <w:r>
        <w:t xml:space="preserve">systémů. Ostrý provoz byl spuštěn v červenci 2024. Po úspěšném startu je </w:t>
      </w:r>
      <w:r w:rsidRPr="349854FA">
        <w:rPr>
          <w:b/>
          <w:bCs/>
        </w:rPr>
        <w:t>řešení postupně nasazováno i na další pracoviště</w:t>
      </w:r>
      <w:r>
        <w:t xml:space="preserve"> – svařovny, lakovny a montážní linky v Mladé Boleslavi a </w:t>
      </w:r>
      <w:proofErr w:type="spellStart"/>
      <w:r>
        <w:t>Kvasinách</w:t>
      </w:r>
      <w:proofErr w:type="spellEnd"/>
      <w:r>
        <w:t>.</w:t>
      </w:r>
    </w:p>
    <w:p w14:paraId="145C17A8" w14:textId="6336F214" w:rsidR="00A64010" w:rsidRDefault="00A64010" w:rsidP="002C3302"/>
    <w:p w14:paraId="1EACEFA3" w14:textId="77777777" w:rsidR="00AF1B27" w:rsidRDefault="00AF1B27" w:rsidP="002C3302"/>
    <w:p w14:paraId="12B1E485" w14:textId="77777777" w:rsidR="00AF1B27" w:rsidRDefault="00AF1B27" w:rsidP="002C3302"/>
    <w:p w14:paraId="1FB1B0DF" w14:textId="77777777" w:rsidR="00AF7B0C" w:rsidRDefault="00AF7B0C" w:rsidP="002C3302"/>
    <w:p w14:paraId="4C591182" w14:textId="77777777" w:rsidR="00AF1B27" w:rsidRPr="006B6928" w:rsidRDefault="00AF1B27" w:rsidP="00AF1B27">
      <w:pPr>
        <w:rPr>
          <w:rFonts w:asciiTheme="majorHAnsi" w:eastAsia="Times New Roman" w:hAnsiTheme="majorHAnsi" w:cs="Arial"/>
          <w:iCs/>
          <w:color w:val="575756"/>
          <w:sz w:val="32"/>
          <w:szCs w:val="32"/>
          <w:lang w:eastAsia="cs-CZ"/>
        </w:rPr>
      </w:pPr>
      <w:r w:rsidRPr="006B6928">
        <w:rPr>
          <w:rFonts w:asciiTheme="majorHAnsi" w:eastAsia="Times New Roman" w:hAnsiTheme="majorHAnsi" w:cs="Arial"/>
          <w:iCs/>
          <w:color w:val="575756"/>
          <w:sz w:val="32"/>
          <w:szCs w:val="32"/>
          <w:lang w:eastAsia="cs-CZ"/>
        </w:rPr>
        <w:t xml:space="preserve">Aimtec </w:t>
      </w:r>
    </w:p>
    <w:p w14:paraId="10017974" w14:textId="74A1235A" w:rsidR="00AF1B27" w:rsidRPr="006B6928" w:rsidRDefault="00AF1B27" w:rsidP="00AF1B27">
      <w:r w:rsidRPr="006B6928">
        <w:t>Za více než 2</w:t>
      </w:r>
      <w:r>
        <w:t>9</w:t>
      </w:r>
      <w:r w:rsidRPr="006B6928">
        <w:t xml:space="preserve"> let existence máme za sebou přes </w:t>
      </w:r>
      <w:r>
        <w:t>6 000</w:t>
      </w:r>
      <w:r w:rsidRPr="006B6928">
        <w:t xml:space="preserve"> realizovaných projektů po celém světě. Pomáháme vám digitalizovat a automatizovat výrobu, logistiku, plánování a dodavatelský řetězec do jediného funkčního celku tak, aby vaše proměna měla skutečný přínos – pro jeden závod i pro celý globální řetězec. Rychle, logicky, udržitelně.</w:t>
      </w:r>
    </w:p>
    <w:p w14:paraId="239D06B9" w14:textId="2F085684" w:rsidR="00AF1B27" w:rsidRPr="006B6928" w:rsidRDefault="00AF1B27" w:rsidP="00AF1B27">
      <w:r>
        <w:t>Pod jednou střechou spojujeme odborníky na několik oblastí digitalizace – od specialistů na systém SAP přes průmyslovou digitalizaci, automatizaci a pokročilé plánování až po EDI nebo hardware.</w:t>
      </w:r>
      <w:r w:rsidR="2B6FD5C1">
        <w:t xml:space="preserve"> </w:t>
      </w:r>
      <w:r>
        <w:t>Mezi naše zákazníky patří firmy jako</w:t>
      </w:r>
      <w:r w:rsidR="004B2243">
        <w:t xml:space="preserve"> </w:t>
      </w:r>
      <w:r>
        <w:t xml:space="preserve">DENSO, Magna, Lear </w:t>
      </w:r>
      <w:proofErr w:type="spellStart"/>
      <w:r>
        <w:t>Corporation</w:t>
      </w:r>
      <w:proofErr w:type="spellEnd"/>
      <w:r>
        <w:t xml:space="preserve"> nebo SCHERDEL.</w:t>
      </w:r>
    </w:p>
    <w:p w14:paraId="5A17A7CB" w14:textId="77777777" w:rsidR="00AF1B27" w:rsidRPr="006B6928" w:rsidRDefault="00AF1B27" w:rsidP="00AF1B27"/>
    <w:p w14:paraId="588D069D" w14:textId="77777777" w:rsidR="00AF1B27" w:rsidRPr="006B6928" w:rsidRDefault="00AF1B27" w:rsidP="00AF1B27"/>
    <w:p w14:paraId="35439625" w14:textId="77777777" w:rsidR="00AF1B27" w:rsidRPr="006B6928" w:rsidRDefault="00AF1B27" w:rsidP="00AF1B27">
      <w:pPr>
        <w:rPr>
          <w:b/>
          <w:bCs/>
        </w:rPr>
      </w:pPr>
      <w:r w:rsidRPr="006B6928">
        <w:rPr>
          <w:b/>
          <w:bCs/>
        </w:rPr>
        <w:t>Kontakt pro média</w:t>
      </w:r>
    </w:p>
    <w:p w14:paraId="7CE3CC80" w14:textId="77777777" w:rsidR="00AF1B27" w:rsidRPr="006B6928" w:rsidRDefault="00AF1B27" w:rsidP="00AF1B27">
      <w:r w:rsidRPr="006B6928">
        <w:t>Petra Troblová</w:t>
      </w:r>
    </w:p>
    <w:p w14:paraId="2AA869CC" w14:textId="77777777" w:rsidR="00AF1B27" w:rsidRPr="006B6928" w:rsidRDefault="00AF1B27" w:rsidP="00AF1B27">
      <w:r w:rsidRPr="006B6928">
        <w:t>petra.troblova@aimtecglobal.com</w:t>
      </w:r>
    </w:p>
    <w:p w14:paraId="19EF6E1C" w14:textId="624AD61E" w:rsidR="00AF1B27" w:rsidRPr="006B6928" w:rsidRDefault="00AF1B27" w:rsidP="00AF1B27">
      <w:r w:rsidRPr="006B6928">
        <w:t>+420 724 284</w:t>
      </w:r>
      <w:r>
        <w:t> </w:t>
      </w:r>
      <w:r w:rsidRPr="006B6928">
        <w:t>141</w:t>
      </w:r>
    </w:p>
    <w:p w14:paraId="522FA7BB" w14:textId="77777777" w:rsidR="008F5C2C" w:rsidRPr="009C30E0" w:rsidRDefault="008F5C2C" w:rsidP="009C30E0"/>
    <w:sectPr w:rsidR="008F5C2C" w:rsidRPr="009C30E0" w:rsidSect="009701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25" w:right="1418" w:bottom="1077" w:left="1418" w:header="941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DC09" w14:textId="77777777" w:rsidR="006C0423" w:rsidRDefault="006C0423" w:rsidP="006A4E7B">
      <w:r>
        <w:separator/>
      </w:r>
    </w:p>
  </w:endnote>
  <w:endnote w:type="continuationSeparator" w:id="0">
    <w:p w14:paraId="1EF8FC3E" w14:textId="77777777" w:rsidR="006C0423" w:rsidRDefault="006C0423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86E6" w14:textId="40B5117B" w:rsidR="008B28DF" w:rsidRDefault="008B28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6C6868" wp14:editId="1F80BE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30835"/>
              <wp:effectExtent l="0" t="0" r="5080" b="0"/>
              <wp:wrapNone/>
              <wp:docPr id="1989405381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6439A" w14:textId="133C5B6A" w:rsidR="008B28DF" w:rsidRPr="008B28DF" w:rsidRDefault="008B28DF" w:rsidP="008B28D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28D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C68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6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" filled="f" stroked="f">
              <v:textbox style="mso-fit-shape-to-text:t" inset="20pt,0,0,15pt">
                <w:txbxContent>
                  <w:p w14:paraId="6966439A" w14:textId="133C5B6A" w:rsidR="008B28DF" w:rsidRPr="008B28DF" w:rsidRDefault="008B28DF" w:rsidP="008B28D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B28D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CFEC" w14:textId="0E1F320C" w:rsidR="0038276E" w:rsidRDefault="001C41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B61F827" wp14:editId="479A685D">
              <wp:simplePos x="0" y="0"/>
              <wp:positionH relativeFrom="page">
                <wp:posOffset>0</wp:posOffset>
              </wp:positionH>
              <wp:positionV relativeFrom="page">
                <wp:posOffset>10005695</wp:posOffset>
              </wp:positionV>
              <wp:extent cx="7560000" cy="0"/>
              <wp:effectExtent l="0" t="0" r="0" b="0"/>
              <wp:wrapNone/>
              <wp:docPr id="1" name="Dolní okraj 27,7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5F6D4F7">
            <v:line id="Dolní okraj 27,79 cm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787.85pt" to="595.3pt,787.85pt" w14:anchorId="248FAE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ivIoGdsAAAALAQAADwAAAAAAAAAAAAAAAAAOBAAAZHJzL2Rvd25y&#10;ZXYueG1sUEsFBgAAAAAEAAQA8wAAABYFAAAAAA==&#10;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w:drawing>
        <wp:anchor distT="0" distB="0" distL="114300" distR="114300" simplePos="0" relativeHeight="251652096" behindDoc="0" locked="0" layoutInCell="1" allowOverlap="1" wp14:anchorId="76835B39" wp14:editId="284FA2E7">
          <wp:simplePos x="0" y="0"/>
          <wp:positionH relativeFrom="margin">
            <wp:align>right</wp:align>
          </wp:positionH>
          <wp:positionV relativeFrom="page">
            <wp:posOffset>10286365</wp:posOffset>
          </wp:positionV>
          <wp:extent cx="1260000" cy="144828"/>
          <wp:effectExtent l="0" t="0" r="0" b="7620"/>
          <wp:wrapNone/>
          <wp:docPr id="14" name="Www orange rgb EM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ww orange rgb EMF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4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33B">
      <w:t xml:space="preserve">Strana </w:t>
    </w:r>
    <w:r w:rsidR="00E3433B">
      <w:fldChar w:fldCharType="begin"/>
    </w:r>
    <w:r w:rsidR="00E3433B">
      <w:instrText>PAGE   \* MERGEFORMAT</w:instrText>
    </w:r>
    <w:r w:rsidR="00E3433B">
      <w:fldChar w:fldCharType="separate"/>
    </w:r>
    <w:r w:rsidR="00E3433B">
      <w:t>1</w:t>
    </w:r>
    <w:r w:rsidR="00E3433B">
      <w:fldChar w:fldCharType="end"/>
    </w:r>
    <w:r w:rsidR="00E3433B">
      <w:t>/</w:t>
    </w:r>
    <w:r w:rsidR="003F210A">
      <w:rPr>
        <w:noProof/>
      </w:rPr>
      <w:fldChar w:fldCharType="begin"/>
    </w:r>
    <w:r w:rsidR="003F210A">
      <w:rPr>
        <w:noProof/>
      </w:rPr>
      <w:instrText xml:space="preserve"> NUMPAGES   \* MERGEFORMAT </w:instrText>
    </w:r>
    <w:r w:rsidR="003F210A">
      <w:rPr>
        <w:noProof/>
      </w:rPr>
      <w:fldChar w:fldCharType="separate"/>
    </w:r>
    <w:r w:rsidR="00E3433B">
      <w:rPr>
        <w:noProof/>
      </w:rPr>
      <w:t>1</w:t>
    </w:r>
    <w:r w:rsidR="003F210A">
      <w:rPr>
        <w:noProof/>
      </w:rPr>
      <w:fldChar w:fldCharType="end"/>
    </w:r>
    <w:r w:rsidR="00E3433B">
      <w:t xml:space="preserve"> | </w:t>
    </w:r>
    <w:r w:rsidR="003F210A">
      <w:rPr>
        <w:noProof/>
      </w:rPr>
      <w:fldChar w:fldCharType="begin"/>
    </w:r>
    <w:r w:rsidR="003F210A">
      <w:rPr>
        <w:noProof/>
      </w:rPr>
      <w:instrText xml:space="preserve"> FILENAME   \* MERGEFORMAT </w:instrText>
    </w:r>
    <w:r w:rsidR="003F210A">
      <w:rPr>
        <w:noProof/>
      </w:rPr>
      <w:fldChar w:fldCharType="separate"/>
    </w:r>
    <w:r w:rsidR="00060346">
      <w:rPr>
        <w:noProof/>
      </w:rPr>
      <w:t>TZ_Škoda Auto_Aimtec_CZ_251208</w:t>
    </w:r>
    <w:r w:rsidR="003F210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DB8C" w14:textId="31A8BB97" w:rsidR="008B28DF" w:rsidRDefault="008B28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316AF8" wp14:editId="0B5484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30835"/>
              <wp:effectExtent l="0" t="0" r="5080" b="0"/>
              <wp:wrapNone/>
              <wp:docPr id="132082590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EAF87" w14:textId="5B20844A" w:rsidR="008B28DF" w:rsidRPr="008B28DF" w:rsidRDefault="008B28DF" w:rsidP="008B28D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28D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16A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59.6pt;height:26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" filled="f" stroked="f">
              <v:textbox style="mso-fit-shape-to-text:t" inset="20pt,0,0,15pt">
                <w:txbxContent>
                  <w:p w14:paraId="147EAF87" w14:textId="5B20844A" w:rsidR="008B28DF" w:rsidRPr="008B28DF" w:rsidRDefault="008B28DF" w:rsidP="008B28D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B28D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FFE7" w14:textId="77777777" w:rsidR="006C0423" w:rsidRDefault="006C0423" w:rsidP="006A4E7B">
      <w:bookmarkStart w:id="0" w:name="_Hlk485237819"/>
      <w:bookmarkEnd w:id="0"/>
      <w:r>
        <w:separator/>
      </w:r>
    </w:p>
  </w:footnote>
  <w:footnote w:type="continuationSeparator" w:id="0">
    <w:p w14:paraId="52182CD7" w14:textId="77777777" w:rsidR="006C0423" w:rsidRDefault="006C0423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3609" w14:textId="77777777" w:rsidR="00033866" w:rsidRDefault="00B47FF9">
    <w:pPr>
      <w:pStyle w:val="Header"/>
    </w:pPr>
    <w:r>
      <w:rPr>
        <w:noProof/>
        <w:lang w:eastAsia="cs-CZ"/>
      </w:rPr>
      <w:pict w14:anchorId="7A8FA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9" type="#_x0000_t75" style="position:absolute;left:0;text-align:left;margin-left:0;margin-top:0;width:444.8pt;height:629pt;z-index:-251653120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48E5" w14:textId="77777777" w:rsidR="00166B43" w:rsidRDefault="009B2EF6" w:rsidP="00166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31273" wp14:editId="4F17CE85">
              <wp:simplePos x="0" y="0"/>
              <wp:positionH relativeFrom="page">
                <wp:posOffset>5400675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a www sv. 1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ABD4EEC">
            <v:line id="Logo a www sv. 15 cm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425.25pt,0" to="425.25pt,841.9pt" w14:anchorId="539C6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UIcGFdkAAAAJAQAADwAAAAAAAAAAAAAAAAANBAAAZHJzL2Rvd25yZXYu&#10;eG1sUEsFBgAAAAAEAAQA8wAAABMFAAAAAA==&#10;">
              <v:stroke joinstyle="miter"/>
              <w10:wrap anchorx="page" anchory="page"/>
            </v:line>
          </w:pict>
        </mc:Fallback>
      </mc:AlternateContent>
    </w:r>
    <w:r w:rsidR="00BA33E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5AB130" wp14:editId="354C555B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7560000" cy="0"/>
              <wp:effectExtent l="0" t="0" r="0" b="0"/>
              <wp:wrapNone/>
              <wp:docPr id="16" name="Pozice loga dolní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147EB38">
            <v:line id="Pozice loga dolní 2,5 cm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70.9pt" to="595.3pt,70.9pt" w14:anchorId="5FC333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hyvqa2gAAAAkBAAAPAAAAAAAAAAAAAAAAAA4EAABkcnMvZG93bnJl&#10;di54bWxQSwUGAAAAAAQABADzAAAAFQUAAAAA&#10;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735282" wp14:editId="7F3125E1">
              <wp:simplePos x="0" y="0"/>
              <wp:positionH relativeFrom="page">
                <wp:posOffset>0</wp:posOffset>
              </wp:positionH>
              <wp:positionV relativeFrom="page">
                <wp:posOffset>10394315</wp:posOffset>
              </wp:positionV>
              <wp:extent cx="7560000" cy="0"/>
              <wp:effectExtent l="0" t="0" r="0" b="0"/>
              <wp:wrapNone/>
              <wp:docPr id="15" name="Www 28,8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6AD821A">
            <v:line id="Www 28,87 cm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818.45pt" to="595.3pt,818.45pt" w14:anchorId="37040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7B3aaNsAAAALAQAADwAAAAAAAAAAAAAAAAAOBAAAZHJzL2Rvd25y&#10;ZXYueG1sUEsFBgAAAAAEAAQA8wAAABYFAAAAAA==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B873515" wp14:editId="2D0C225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ravý okraj 18,5 (2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7021C4D">
            <v:line id="Pravý okraj 18,5 (2,5 cm)" style="position:absolute;z-index:2516541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24.5pt,0" to="524.5pt,841.9pt" w14:anchorId="1BACDD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58E8141" wp14:editId="07017B0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Levý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F3A2FE0">
            <v:line id="Levý okraj 2,5 cm" style="position:absolute;z-index:2516531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70.9pt,0" to="70.9pt,841.9pt" w14:anchorId="522FFD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DA4C6E" wp14:editId="77B30654">
              <wp:simplePos x="0" y="0"/>
              <wp:positionH relativeFrom="page">
                <wp:posOffset>0</wp:posOffset>
              </wp:positionH>
              <wp:positionV relativeFrom="page">
                <wp:posOffset>1497965</wp:posOffset>
              </wp:positionV>
              <wp:extent cx="7560000" cy="0"/>
              <wp:effectExtent l="0" t="0" r="0" b="0"/>
              <wp:wrapNone/>
              <wp:docPr id="9" name="Horní okraj 4,1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BE7EC49">
            <v:line id="Horní okraj 4,16 cm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117.95pt" to="595.3pt,117.95pt" w14:anchorId="13F5A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hvDJtsAAAAJAQAADwAAAAAAAAAAAAAAAAAOBAAAZHJzL2Rvd25y&#10;ZXYueG1sUEsFBgAAAAAEAAQA8wAAABYFAAAAAA==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6B3B6" wp14:editId="5E2915DF">
              <wp:simplePos x="0" y="0"/>
              <wp:positionH relativeFrom="page">
                <wp:posOffset>0</wp:posOffset>
              </wp:positionH>
              <wp:positionV relativeFrom="page">
                <wp:posOffset>597535</wp:posOffset>
              </wp:positionV>
              <wp:extent cx="7560000" cy="0"/>
              <wp:effectExtent l="0" t="0" r="0" b="0"/>
              <wp:wrapNone/>
              <wp:docPr id="8" name="Pozice loga 1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F818BDC">
            <v:line id="Pozice loga 1,66 cm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red" strokeweight=".5pt" from="0,47.05pt" to="595.3pt,47.05pt" w14:anchorId="3E4B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DvM7f3ZAAAABwEAAA8AAAAAAAAAAAAAAAAADg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w:drawing>
        <wp:inline distT="0" distB="0" distL="0" distR="0" wp14:anchorId="6938F429" wp14:editId="48FBB52A">
          <wp:extent cx="1260000" cy="301175"/>
          <wp:effectExtent l="0" t="0" r="0" b="3810"/>
          <wp:docPr id="7" name="Logo AIMTEC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97832" w14:textId="77777777" w:rsidR="00166B43" w:rsidRDefault="0016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7733" w14:textId="77777777" w:rsidR="009A19DA" w:rsidRDefault="00086B75">
    <w:pPr>
      <w:pStyle w:val="Header"/>
    </w:pPr>
    <w:r>
      <w:rPr>
        <w:noProof/>
      </w:rPr>
      <w:drawing>
        <wp:inline distT="0" distB="0" distL="0" distR="0" wp14:anchorId="122941E0" wp14:editId="53D0EC91">
          <wp:extent cx="1260000" cy="301175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B161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9833CE"/>
    <w:multiLevelType w:val="multilevel"/>
    <w:tmpl w:val="2744BD62"/>
    <w:lvl w:ilvl="0">
      <w:start w:val="1"/>
      <w:numFmt w:val="decimal"/>
      <w:pStyle w:val="firstleve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secondleve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thirdleve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847182"/>
    <w:multiLevelType w:val="multilevel"/>
    <w:tmpl w:val="0090EA76"/>
    <w:lvl w:ilvl="0">
      <w:start w:val="1"/>
      <w:numFmt w:val="lowerLetter"/>
      <w:pStyle w:val="List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pStyle w:val="List5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D22E5D"/>
    <w:multiLevelType w:val="hybridMultilevel"/>
    <w:tmpl w:val="3A646A3C"/>
    <w:lvl w:ilvl="0" w:tplc="5D5CFCE4">
      <w:start w:val="1"/>
      <w:numFmt w:val="decimal"/>
      <w:pStyle w:val="Ploha"/>
      <w:suff w:val="space"/>
      <w:lvlText w:val="Příloha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5A84"/>
    <w:multiLevelType w:val="multilevel"/>
    <w:tmpl w:val="F8EC102E"/>
    <w:lvl w:ilvl="0">
      <w:start w:val="1"/>
      <w:numFmt w:val="bullet"/>
      <w:pStyle w:val="ListBullet"/>
      <w:lvlText w:val="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FF9100" w:themeColor="accent1"/>
      </w:rPr>
    </w:lvl>
    <w:lvl w:ilvl="1">
      <w:start w:val="1"/>
      <w:numFmt w:val="bullet"/>
      <w:pStyle w:val="ListBullet2"/>
      <w:lvlText w:val=""/>
      <w:lvlJc w:val="left"/>
      <w:pPr>
        <w:tabs>
          <w:tab w:val="num" w:pos="454"/>
        </w:tabs>
        <w:ind w:left="454" w:hanging="227"/>
      </w:pPr>
      <w:rPr>
        <w:rFonts w:ascii="Wingdings 2" w:hAnsi="Wingdings 2" w:hint="default"/>
        <w:color w:val="B0B1B1"/>
      </w:rPr>
    </w:lvl>
    <w:lvl w:ilvl="2">
      <w:start w:val="1"/>
      <w:numFmt w:val="bullet"/>
      <w:pStyle w:val="ListBullet3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50496D"/>
    <w:multiLevelType w:val="multilevel"/>
    <w:tmpl w:val="1566567A"/>
    <w:lvl w:ilvl="0">
      <w:start w:val="1"/>
      <w:numFmt w:val="bullet"/>
      <w:pStyle w:val="ListParagraphlevel1"/>
      <w:lvlText w:val=""/>
      <w:lvlJc w:val="left"/>
      <w:pPr>
        <w:ind w:left="227" w:hanging="227"/>
      </w:pPr>
      <w:rPr>
        <w:rFonts w:ascii="Wingdings" w:hAnsi="Wingdings" w:hint="default"/>
        <w:color w:val="FF9100" w:themeColor="accent1"/>
      </w:rPr>
    </w:lvl>
    <w:lvl w:ilvl="1">
      <w:start w:val="1"/>
      <w:numFmt w:val="bullet"/>
      <w:pStyle w:val="ListParagraphlevel2"/>
      <w:lvlText w:val=""/>
      <w:lvlJc w:val="left"/>
      <w:pPr>
        <w:ind w:left="454" w:hanging="227"/>
      </w:pPr>
      <w:rPr>
        <w:rFonts w:ascii="Wingdings" w:hAnsi="Wingdings" w:hint="default"/>
        <w:color w:val="B0B1B1"/>
      </w:rPr>
    </w:lvl>
    <w:lvl w:ilvl="2">
      <w:start w:val="1"/>
      <w:numFmt w:val="bullet"/>
      <w:pStyle w:val="ListParagraphlevel3"/>
      <w:lvlText w:val="-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7AE8"/>
    <w:multiLevelType w:val="hybridMultilevel"/>
    <w:tmpl w:val="335222B2"/>
    <w:lvl w:ilvl="0" w:tplc="881E71C0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4ED6"/>
    <w:multiLevelType w:val="multilevel"/>
    <w:tmpl w:val="D976344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FF9100" w:themeColor="accent1"/>
        <w:szCs w:val="5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575756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706F6F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B0B1B1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9"/>
        </w:tabs>
        <w:ind w:left="1559" w:hanging="1559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3"/>
        </w:tabs>
        <w:ind w:left="1843" w:hanging="1843"/>
      </w:pPr>
      <w:rPr>
        <w:rFonts w:asciiTheme="majorHAnsi" w:hAnsiTheme="majorHAnsi" w:hint="default"/>
      </w:rPr>
    </w:lvl>
  </w:abstractNum>
  <w:num w:numId="1" w16cid:durableId="987829146">
    <w:abstractNumId w:val="0"/>
  </w:num>
  <w:num w:numId="2" w16cid:durableId="486627493">
    <w:abstractNumId w:val="5"/>
  </w:num>
  <w:num w:numId="3" w16cid:durableId="1244221662">
    <w:abstractNumId w:val="7"/>
  </w:num>
  <w:num w:numId="4" w16cid:durableId="1976370073">
    <w:abstractNumId w:val="3"/>
  </w:num>
  <w:num w:numId="5" w16cid:durableId="2118329884">
    <w:abstractNumId w:val="2"/>
  </w:num>
  <w:num w:numId="6" w16cid:durableId="752555581">
    <w:abstractNumId w:val="6"/>
  </w:num>
  <w:num w:numId="7" w16cid:durableId="1739937062">
    <w:abstractNumId w:val="4"/>
  </w:num>
  <w:num w:numId="8" w16cid:durableId="1540703635">
    <w:abstractNumId w:val="1"/>
  </w:num>
  <w:num w:numId="9" w16cid:durableId="456459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08222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02"/>
    <w:rsid w:val="000050A4"/>
    <w:rsid w:val="00013404"/>
    <w:rsid w:val="000154B9"/>
    <w:rsid w:val="0001565B"/>
    <w:rsid w:val="00017F0A"/>
    <w:rsid w:val="00030B42"/>
    <w:rsid w:val="000310FC"/>
    <w:rsid w:val="00033866"/>
    <w:rsid w:val="000363D8"/>
    <w:rsid w:val="00040322"/>
    <w:rsid w:val="00042C42"/>
    <w:rsid w:val="00044673"/>
    <w:rsid w:val="00046C10"/>
    <w:rsid w:val="00060346"/>
    <w:rsid w:val="00060922"/>
    <w:rsid w:val="00063127"/>
    <w:rsid w:val="0007040A"/>
    <w:rsid w:val="000712A7"/>
    <w:rsid w:val="00080A84"/>
    <w:rsid w:val="00080CA1"/>
    <w:rsid w:val="000821EA"/>
    <w:rsid w:val="00083F9C"/>
    <w:rsid w:val="0008680D"/>
    <w:rsid w:val="00086B75"/>
    <w:rsid w:val="0009307D"/>
    <w:rsid w:val="000931DC"/>
    <w:rsid w:val="0009332D"/>
    <w:rsid w:val="00096553"/>
    <w:rsid w:val="000A45C3"/>
    <w:rsid w:val="000A47C0"/>
    <w:rsid w:val="000B2EA0"/>
    <w:rsid w:val="000B4008"/>
    <w:rsid w:val="000B460D"/>
    <w:rsid w:val="000C0B44"/>
    <w:rsid w:val="000C1969"/>
    <w:rsid w:val="000D6713"/>
    <w:rsid w:val="000E246A"/>
    <w:rsid w:val="000E7181"/>
    <w:rsid w:val="000F104D"/>
    <w:rsid w:val="000F3CD3"/>
    <w:rsid w:val="000F42F1"/>
    <w:rsid w:val="00102198"/>
    <w:rsid w:val="00125F2F"/>
    <w:rsid w:val="001264A9"/>
    <w:rsid w:val="00127695"/>
    <w:rsid w:val="001330B6"/>
    <w:rsid w:val="0013583A"/>
    <w:rsid w:val="0014134A"/>
    <w:rsid w:val="001416D1"/>
    <w:rsid w:val="00141AA6"/>
    <w:rsid w:val="00161149"/>
    <w:rsid w:val="00166A03"/>
    <w:rsid w:val="00166B43"/>
    <w:rsid w:val="001742B1"/>
    <w:rsid w:val="00174382"/>
    <w:rsid w:val="00174B0B"/>
    <w:rsid w:val="00180A92"/>
    <w:rsid w:val="00180DF0"/>
    <w:rsid w:val="00182CA1"/>
    <w:rsid w:val="001878E9"/>
    <w:rsid w:val="00187903"/>
    <w:rsid w:val="001948E8"/>
    <w:rsid w:val="00197BC2"/>
    <w:rsid w:val="001C3983"/>
    <w:rsid w:val="001C411C"/>
    <w:rsid w:val="001D09BF"/>
    <w:rsid w:val="001E3110"/>
    <w:rsid w:val="002006E6"/>
    <w:rsid w:val="00224C4F"/>
    <w:rsid w:val="002251C5"/>
    <w:rsid w:val="00226BA7"/>
    <w:rsid w:val="00230FF1"/>
    <w:rsid w:val="00231928"/>
    <w:rsid w:val="002338F1"/>
    <w:rsid w:val="002360A7"/>
    <w:rsid w:val="002379A5"/>
    <w:rsid w:val="002479D6"/>
    <w:rsid w:val="00251F4B"/>
    <w:rsid w:val="00255BFB"/>
    <w:rsid w:val="0026383C"/>
    <w:rsid w:val="00264066"/>
    <w:rsid w:val="002653B9"/>
    <w:rsid w:val="00265AD1"/>
    <w:rsid w:val="0027329E"/>
    <w:rsid w:val="00297CFC"/>
    <w:rsid w:val="002A058B"/>
    <w:rsid w:val="002A0DB9"/>
    <w:rsid w:val="002A19AD"/>
    <w:rsid w:val="002B3A17"/>
    <w:rsid w:val="002B54F6"/>
    <w:rsid w:val="002C27B9"/>
    <w:rsid w:val="002C3302"/>
    <w:rsid w:val="002C7B75"/>
    <w:rsid w:val="002D0DD2"/>
    <w:rsid w:val="002E200A"/>
    <w:rsid w:val="002E25FD"/>
    <w:rsid w:val="002E717E"/>
    <w:rsid w:val="002F2114"/>
    <w:rsid w:val="00315342"/>
    <w:rsid w:val="00317501"/>
    <w:rsid w:val="00317A23"/>
    <w:rsid w:val="00320323"/>
    <w:rsid w:val="0032383A"/>
    <w:rsid w:val="00335C00"/>
    <w:rsid w:val="00344582"/>
    <w:rsid w:val="00351E46"/>
    <w:rsid w:val="00356245"/>
    <w:rsid w:val="00362038"/>
    <w:rsid w:val="00380076"/>
    <w:rsid w:val="0038276E"/>
    <w:rsid w:val="0038339F"/>
    <w:rsid w:val="00387082"/>
    <w:rsid w:val="00390E54"/>
    <w:rsid w:val="003A18C8"/>
    <w:rsid w:val="003A2C1C"/>
    <w:rsid w:val="003A36B8"/>
    <w:rsid w:val="003B1F7E"/>
    <w:rsid w:val="003B3A53"/>
    <w:rsid w:val="003B7C68"/>
    <w:rsid w:val="003C11E5"/>
    <w:rsid w:val="003C3D0E"/>
    <w:rsid w:val="003E280F"/>
    <w:rsid w:val="003F210A"/>
    <w:rsid w:val="003F403C"/>
    <w:rsid w:val="003F6C3A"/>
    <w:rsid w:val="004103A3"/>
    <w:rsid w:val="0042460B"/>
    <w:rsid w:val="004333DE"/>
    <w:rsid w:val="00450E9F"/>
    <w:rsid w:val="00451EAB"/>
    <w:rsid w:val="00452805"/>
    <w:rsid w:val="00453ED5"/>
    <w:rsid w:val="00457D64"/>
    <w:rsid w:val="0046091C"/>
    <w:rsid w:val="0048164A"/>
    <w:rsid w:val="00487B44"/>
    <w:rsid w:val="004A19BB"/>
    <w:rsid w:val="004B2243"/>
    <w:rsid w:val="004C294C"/>
    <w:rsid w:val="004C296A"/>
    <w:rsid w:val="004E4EF8"/>
    <w:rsid w:val="004F37E3"/>
    <w:rsid w:val="004F51BF"/>
    <w:rsid w:val="00500CC5"/>
    <w:rsid w:val="005018D6"/>
    <w:rsid w:val="00503A97"/>
    <w:rsid w:val="0050508E"/>
    <w:rsid w:val="00515B20"/>
    <w:rsid w:val="00520D3D"/>
    <w:rsid w:val="0052414D"/>
    <w:rsid w:val="0052541A"/>
    <w:rsid w:val="00533F65"/>
    <w:rsid w:val="00547A4A"/>
    <w:rsid w:val="00547AFD"/>
    <w:rsid w:val="005517E5"/>
    <w:rsid w:val="005653C1"/>
    <w:rsid w:val="00567889"/>
    <w:rsid w:val="005714C7"/>
    <w:rsid w:val="00585A1A"/>
    <w:rsid w:val="005876B0"/>
    <w:rsid w:val="00590A92"/>
    <w:rsid w:val="00591D86"/>
    <w:rsid w:val="005A3CA0"/>
    <w:rsid w:val="005A4F91"/>
    <w:rsid w:val="005B3962"/>
    <w:rsid w:val="005C12BF"/>
    <w:rsid w:val="005E01DE"/>
    <w:rsid w:val="005E516C"/>
    <w:rsid w:val="005F0BB2"/>
    <w:rsid w:val="005F481D"/>
    <w:rsid w:val="005F5EA8"/>
    <w:rsid w:val="00603C82"/>
    <w:rsid w:val="00607AAA"/>
    <w:rsid w:val="0061791C"/>
    <w:rsid w:val="00632E72"/>
    <w:rsid w:val="00636566"/>
    <w:rsid w:val="00655EC3"/>
    <w:rsid w:val="00663219"/>
    <w:rsid w:val="00670E9A"/>
    <w:rsid w:val="006756F4"/>
    <w:rsid w:val="00680047"/>
    <w:rsid w:val="006817AE"/>
    <w:rsid w:val="00682E83"/>
    <w:rsid w:val="006831C4"/>
    <w:rsid w:val="006859B5"/>
    <w:rsid w:val="00685F4F"/>
    <w:rsid w:val="00686110"/>
    <w:rsid w:val="006A0E0A"/>
    <w:rsid w:val="006A4E7B"/>
    <w:rsid w:val="006B04F3"/>
    <w:rsid w:val="006B1ECF"/>
    <w:rsid w:val="006B7FC2"/>
    <w:rsid w:val="006C0423"/>
    <w:rsid w:val="006C0B58"/>
    <w:rsid w:val="006D4A8E"/>
    <w:rsid w:val="006D6B59"/>
    <w:rsid w:val="006D7194"/>
    <w:rsid w:val="006E28FE"/>
    <w:rsid w:val="006E2D72"/>
    <w:rsid w:val="00720C71"/>
    <w:rsid w:val="00721F0C"/>
    <w:rsid w:val="00722664"/>
    <w:rsid w:val="00724D72"/>
    <w:rsid w:val="00725386"/>
    <w:rsid w:val="0073367B"/>
    <w:rsid w:val="00754B49"/>
    <w:rsid w:val="00761525"/>
    <w:rsid w:val="00763948"/>
    <w:rsid w:val="00763C7F"/>
    <w:rsid w:val="007649CF"/>
    <w:rsid w:val="007673ED"/>
    <w:rsid w:val="007710D5"/>
    <w:rsid w:val="007739C5"/>
    <w:rsid w:val="007917CF"/>
    <w:rsid w:val="00794CED"/>
    <w:rsid w:val="007A1966"/>
    <w:rsid w:val="007A28E6"/>
    <w:rsid w:val="007B1A34"/>
    <w:rsid w:val="007B2C3F"/>
    <w:rsid w:val="007B6686"/>
    <w:rsid w:val="007C009D"/>
    <w:rsid w:val="007C2095"/>
    <w:rsid w:val="007C555E"/>
    <w:rsid w:val="007C60EA"/>
    <w:rsid w:val="007C71BD"/>
    <w:rsid w:val="007E0FB2"/>
    <w:rsid w:val="007E43E4"/>
    <w:rsid w:val="007E7B55"/>
    <w:rsid w:val="007F5D9C"/>
    <w:rsid w:val="008029C7"/>
    <w:rsid w:val="00811685"/>
    <w:rsid w:val="00812A6F"/>
    <w:rsid w:val="008212BF"/>
    <w:rsid w:val="008214B9"/>
    <w:rsid w:val="00831C75"/>
    <w:rsid w:val="00844554"/>
    <w:rsid w:val="00845FAA"/>
    <w:rsid w:val="00853891"/>
    <w:rsid w:val="008574B0"/>
    <w:rsid w:val="0086393E"/>
    <w:rsid w:val="008A54BB"/>
    <w:rsid w:val="008B28DF"/>
    <w:rsid w:val="008B3946"/>
    <w:rsid w:val="008B6BCA"/>
    <w:rsid w:val="008C6CBF"/>
    <w:rsid w:val="008D7C11"/>
    <w:rsid w:val="008E023B"/>
    <w:rsid w:val="008E1D7F"/>
    <w:rsid w:val="008E2D2D"/>
    <w:rsid w:val="008F5C2C"/>
    <w:rsid w:val="008F5F85"/>
    <w:rsid w:val="009056F4"/>
    <w:rsid w:val="009128DA"/>
    <w:rsid w:val="00921838"/>
    <w:rsid w:val="009267B0"/>
    <w:rsid w:val="00932E51"/>
    <w:rsid w:val="009334AB"/>
    <w:rsid w:val="0094298A"/>
    <w:rsid w:val="00961032"/>
    <w:rsid w:val="00967021"/>
    <w:rsid w:val="00967452"/>
    <w:rsid w:val="00970144"/>
    <w:rsid w:val="009A19DA"/>
    <w:rsid w:val="009B2EF6"/>
    <w:rsid w:val="009B3BFD"/>
    <w:rsid w:val="009B4D29"/>
    <w:rsid w:val="009C30E0"/>
    <w:rsid w:val="009C5416"/>
    <w:rsid w:val="009D4C8A"/>
    <w:rsid w:val="009F0F81"/>
    <w:rsid w:val="009F4E2D"/>
    <w:rsid w:val="00A05383"/>
    <w:rsid w:val="00A17DA3"/>
    <w:rsid w:val="00A229CD"/>
    <w:rsid w:val="00A22E6D"/>
    <w:rsid w:val="00A34B36"/>
    <w:rsid w:val="00A34D0A"/>
    <w:rsid w:val="00A41233"/>
    <w:rsid w:val="00A43FEB"/>
    <w:rsid w:val="00A50504"/>
    <w:rsid w:val="00A50F7A"/>
    <w:rsid w:val="00A51903"/>
    <w:rsid w:val="00A538F7"/>
    <w:rsid w:val="00A559E4"/>
    <w:rsid w:val="00A64010"/>
    <w:rsid w:val="00A831A2"/>
    <w:rsid w:val="00A85820"/>
    <w:rsid w:val="00A95DCD"/>
    <w:rsid w:val="00AB33F0"/>
    <w:rsid w:val="00AC2E77"/>
    <w:rsid w:val="00AC4501"/>
    <w:rsid w:val="00AC4DD4"/>
    <w:rsid w:val="00AC5127"/>
    <w:rsid w:val="00AD0EC4"/>
    <w:rsid w:val="00AF1B27"/>
    <w:rsid w:val="00AF2EBA"/>
    <w:rsid w:val="00AF63EB"/>
    <w:rsid w:val="00AF7B0C"/>
    <w:rsid w:val="00B0228A"/>
    <w:rsid w:val="00B108F7"/>
    <w:rsid w:val="00B11C15"/>
    <w:rsid w:val="00B237B4"/>
    <w:rsid w:val="00B26DD3"/>
    <w:rsid w:val="00B34180"/>
    <w:rsid w:val="00B40CCF"/>
    <w:rsid w:val="00B454AF"/>
    <w:rsid w:val="00B47FF9"/>
    <w:rsid w:val="00B63637"/>
    <w:rsid w:val="00B66842"/>
    <w:rsid w:val="00B74DA2"/>
    <w:rsid w:val="00B81C3F"/>
    <w:rsid w:val="00BA33EE"/>
    <w:rsid w:val="00BA4D0A"/>
    <w:rsid w:val="00BA5044"/>
    <w:rsid w:val="00BA5B76"/>
    <w:rsid w:val="00BA7C4D"/>
    <w:rsid w:val="00BB45C1"/>
    <w:rsid w:val="00BB5B78"/>
    <w:rsid w:val="00BC0752"/>
    <w:rsid w:val="00BC4BE6"/>
    <w:rsid w:val="00BD0934"/>
    <w:rsid w:val="00BD1DE5"/>
    <w:rsid w:val="00BD6BA4"/>
    <w:rsid w:val="00BE7EDE"/>
    <w:rsid w:val="00BF6346"/>
    <w:rsid w:val="00C0420A"/>
    <w:rsid w:val="00C10DC2"/>
    <w:rsid w:val="00C201FC"/>
    <w:rsid w:val="00C32473"/>
    <w:rsid w:val="00C467E4"/>
    <w:rsid w:val="00C57120"/>
    <w:rsid w:val="00C70691"/>
    <w:rsid w:val="00C747F5"/>
    <w:rsid w:val="00C80578"/>
    <w:rsid w:val="00C84E4C"/>
    <w:rsid w:val="00C865A4"/>
    <w:rsid w:val="00CB0E90"/>
    <w:rsid w:val="00CB3850"/>
    <w:rsid w:val="00CC4043"/>
    <w:rsid w:val="00CC5A25"/>
    <w:rsid w:val="00CD2C82"/>
    <w:rsid w:val="00CE6B4F"/>
    <w:rsid w:val="00CF0A89"/>
    <w:rsid w:val="00CF32E8"/>
    <w:rsid w:val="00CF40F1"/>
    <w:rsid w:val="00CF5B47"/>
    <w:rsid w:val="00CF7870"/>
    <w:rsid w:val="00D0315F"/>
    <w:rsid w:val="00D0610C"/>
    <w:rsid w:val="00D06A6B"/>
    <w:rsid w:val="00D1041B"/>
    <w:rsid w:val="00D16DBE"/>
    <w:rsid w:val="00D20189"/>
    <w:rsid w:val="00D3221A"/>
    <w:rsid w:val="00D32D2C"/>
    <w:rsid w:val="00D43F42"/>
    <w:rsid w:val="00D469A5"/>
    <w:rsid w:val="00D5518C"/>
    <w:rsid w:val="00D57F98"/>
    <w:rsid w:val="00D63E74"/>
    <w:rsid w:val="00D6607C"/>
    <w:rsid w:val="00D72000"/>
    <w:rsid w:val="00D8159D"/>
    <w:rsid w:val="00D917D7"/>
    <w:rsid w:val="00D94A47"/>
    <w:rsid w:val="00DA2312"/>
    <w:rsid w:val="00DA6238"/>
    <w:rsid w:val="00DA7A36"/>
    <w:rsid w:val="00DB733F"/>
    <w:rsid w:val="00DD32DC"/>
    <w:rsid w:val="00DD528B"/>
    <w:rsid w:val="00E004DF"/>
    <w:rsid w:val="00E0094F"/>
    <w:rsid w:val="00E03503"/>
    <w:rsid w:val="00E13382"/>
    <w:rsid w:val="00E14E5A"/>
    <w:rsid w:val="00E32A12"/>
    <w:rsid w:val="00E3433B"/>
    <w:rsid w:val="00E43060"/>
    <w:rsid w:val="00E43FE4"/>
    <w:rsid w:val="00E4733B"/>
    <w:rsid w:val="00E54FF5"/>
    <w:rsid w:val="00E55E33"/>
    <w:rsid w:val="00E60485"/>
    <w:rsid w:val="00E64D95"/>
    <w:rsid w:val="00E72165"/>
    <w:rsid w:val="00E779A6"/>
    <w:rsid w:val="00E77C68"/>
    <w:rsid w:val="00E85F0D"/>
    <w:rsid w:val="00EB0488"/>
    <w:rsid w:val="00EB15A4"/>
    <w:rsid w:val="00EB7FEC"/>
    <w:rsid w:val="00EC14AA"/>
    <w:rsid w:val="00EC1D7D"/>
    <w:rsid w:val="00EC1D9C"/>
    <w:rsid w:val="00EC374D"/>
    <w:rsid w:val="00EE645C"/>
    <w:rsid w:val="00F0034A"/>
    <w:rsid w:val="00F229E2"/>
    <w:rsid w:val="00F32E42"/>
    <w:rsid w:val="00F52A0B"/>
    <w:rsid w:val="00F57F10"/>
    <w:rsid w:val="00F60A36"/>
    <w:rsid w:val="00F62B5A"/>
    <w:rsid w:val="00F65374"/>
    <w:rsid w:val="00F71334"/>
    <w:rsid w:val="00F72966"/>
    <w:rsid w:val="00F7708F"/>
    <w:rsid w:val="00F8514D"/>
    <w:rsid w:val="00F943BB"/>
    <w:rsid w:val="00FA5E5B"/>
    <w:rsid w:val="00FB6838"/>
    <w:rsid w:val="00FB7689"/>
    <w:rsid w:val="00FB7FE2"/>
    <w:rsid w:val="00FC01F6"/>
    <w:rsid w:val="00FD0253"/>
    <w:rsid w:val="00FD3108"/>
    <w:rsid w:val="00FD603A"/>
    <w:rsid w:val="00FE12FB"/>
    <w:rsid w:val="00FF2CFD"/>
    <w:rsid w:val="016CE4B2"/>
    <w:rsid w:val="02C8E641"/>
    <w:rsid w:val="03F65BA0"/>
    <w:rsid w:val="04F41C84"/>
    <w:rsid w:val="06ED90FF"/>
    <w:rsid w:val="077A3207"/>
    <w:rsid w:val="123303AD"/>
    <w:rsid w:val="12B3AD94"/>
    <w:rsid w:val="1309DB4A"/>
    <w:rsid w:val="1309EB4B"/>
    <w:rsid w:val="1321496F"/>
    <w:rsid w:val="16342067"/>
    <w:rsid w:val="16A10BA0"/>
    <w:rsid w:val="1710B3A0"/>
    <w:rsid w:val="1D018DC8"/>
    <w:rsid w:val="1D99793D"/>
    <w:rsid w:val="1F313CF1"/>
    <w:rsid w:val="204BB5D1"/>
    <w:rsid w:val="2466F941"/>
    <w:rsid w:val="2670CF85"/>
    <w:rsid w:val="275EBF7E"/>
    <w:rsid w:val="2770E131"/>
    <w:rsid w:val="2A0F2214"/>
    <w:rsid w:val="2A278E1A"/>
    <w:rsid w:val="2B053502"/>
    <w:rsid w:val="2B6FD5C1"/>
    <w:rsid w:val="2C3AFCB0"/>
    <w:rsid w:val="349854FA"/>
    <w:rsid w:val="380A2E6A"/>
    <w:rsid w:val="3A58E080"/>
    <w:rsid w:val="3E358290"/>
    <w:rsid w:val="40407D3A"/>
    <w:rsid w:val="40DDB742"/>
    <w:rsid w:val="41030CC8"/>
    <w:rsid w:val="41132560"/>
    <w:rsid w:val="42A344B6"/>
    <w:rsid w:val="44E522F5"/>
    <w:rsid w:val="463B5E66"/>
    <w:rsid w:val="46471012"/>
    <w:rsid w:val="485C5A0D"/>
    <w:rsid w:val="51F6F70B"/>
    <w:rsid w:val="533640B3"/>
    <w:rsid w:val="558D89E6"/>
    <w:rsid w:val="564191FB"/>
    <w:rsid w:val="56E8AA40"/>
    <w:rsid w:val="5BBEBB1C"/>
    <w:rsid w:val="6C22076E"/>
    <w:rsid w:val="6D750483"/>
    <w:rsid w:val="6FB31C2D"/>
    <w:rsid w:val="721260FB"/>
    <w:rsid w:val="726396BC"/>
    <w:rsid w:val="745A6E73"/>
    <w:rsid w:val="76244DB5"/>
    <w:rsid w:val="76A4397F"/>
    <w:rsid w:val="76DF30D8"/>
    <w:rsid w:val="7BEDE78E"/>
    <w:rsid w:val="7FB1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EF967"/>
  <w15:chartTrackingRefBased/>
  <w15:docId w15:val="{B2108864-DE12-4A4C-820E-EF57997B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 w:qFormat="1"/>
    <w:lsdException w:name="List Bullet" w:uiPriority="14" w:qFormat="1"/>
    <w:lsdException w:name="List Number" w:uiPriority="15" w:qFormat="1"/>
    <w:lsdException w:name="List 2" w:semiHidden="1" w:uiPriority="16" w:unhideWhenUsed="1" w:qFormat="1"/>
    <w:lsdException w:name="List 3" w:semiHidden="1" w:uiPriority="16" w:unhideWhenUsed="1" w:qFormat="1"/>
    <w:lsdException w:name="List 4" w:semiHidden="1" w:uiPriority="16" w:unhideWhenUsed="1"/>
    <w:lsdException w:name="List 5" w:semiHidden="1" w:uiPriority="16" w:unhideWhenUsed="1"/>
    <w:lsdException w:name="List Bullet 2" w:semiHidden="1" w:uiPriority="14" w:unhideWhenUsed="1" w:qFormat="1"/>
    <w:lsdException w:name="List Bullet 3" w:semiHidden="1" w:uiPriority="14" w:unhideWhenUsed="1" w:qFormat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2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/>
    <w:lsdException w:name="List Continue 2" w:semiHidden="1" w:uiPriority="17" w:unhideWhenUsed="1"/>
    <w:lsdException w:name="List Continue 3" w:uiPriority="17"/>
    <w:lsdException w:name="List Continue 4" w:uiPriority="17"/>
    <w:lsdException w:name="List Continue 5" w:uiPriority="17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1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BF"/>
    <w:pPr>
      <w:spacing w:after="0" w:line="288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51BF"/>
    <w:pPr>
      <w:keepNext/>
      <w:keepLines/>
      <w:spacing w:before="360" w:after="120" w:line="240" w:lineRule="auto"/>
      <w:jc w:val="left"/>
      <w:outlineLvl w:val="0"/>
    </w:pPr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F51BF"/>
    <w:pPr>
      <w:numPr>
        <w:ilvl w:val="1"/>
      </w:numPr>
      <w:spacing w:after="60"/>
      <w:outlineLvl w:val="1"/>
    </w:pPr>
    <w:rPr>
      <w:b w:val="0"/>
      <w:bCs w:val="0"/>
      <w:iCs/>
      <w:color w:val="575756"/>
      <w:sz w:val="32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4F51BF"/>
    <w:pPr>
      <w:numPr>
        <w:ilvl w:val="2"/>
      </w:numPr>
      <w:spacing w:after="0"/>
      <w:outlineLvl w:val="2"/>
    </w:pPr>
    <w:rPr>
      <w:bCs/>
      <w:color w:val="706F6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F51BF"/>
    <w:pPr>
      <w:spacing w:before="360" w:line="240" w:lineRule="auto"/>
      <w:jc w:val="left"/>
      <w:outlineLvl w:val="3"/>
    </w:pPr>
    <w:rPr>
      <w:rFonts w:asciiTheme="majorHAnsi" w:eastAsia="Times New Roman" w:hAnsiTheme="majorHAnsi" w:cstheme="minorHAnsi"/>
      <w:bCs/>
      <w:color w:val="B0B1B1"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2"/>
    <w:qFormat/>
    <w:rsid w:val="004F51BF"/>
    <w:pPr>
      <w:spacing w:before="360" w:line="240" w:lineRule="auto"/>
      <w:outlineLvl w:val="4"/>
    </w:pPr>
    <w:rPr>
      <w:rFonts w:asciiTheme="majorHAnsi" w:eastAsia="Times New Roman" w:hAnsiTheme="majorHAnsi" w:cstheme="minorHAnsi"/>
      <w:b/>
      <w:bCs/>
      <w:iCs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2"/>
    <w:qFormat/>
    <w:rsid w:val="004F51BF"/>
    <w:pPr>
      <w:keepNext/>
      <w:spacing w:before="240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Heading7">
    <w:name w:val="heading 7"/>
    <w:basedOn w:val="Normal"/>
    <w:next w:val="Normal"/>
    <w:link w:val="Heading7Char"/>
    <w:uiPriority w:val="2"/>
    <w:qFormat/>
    <w:rsid w:val="004F51BF"/>
    <w:pPr>
      <w:spacing w:before="240" w:line="240" w:lineRule="auto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Heading8">
    <w:name w:val="heading 8"/>
    <w:basedOn w:val="Normal"/>
    <w:next w:val="Normal"/>
    <w:link w:val="Heading8Char"/>
    <w:uiPriority w:val="2"/>
    <w:qFormat/>
    <w:rsid w:val="004F51BF"/>
    <w:pPr>
      <w:spacing w:before="240" w:line="240" w:lineRule="auto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Heading9">
    <w:name w:val="heading 9"/>
    <w:basedOn w:val="Normal"/>
    <w:next w:val="Normal"/>
    <w:link w:val="Heading9Char"/>
    <w:uiPriority w:val="2"/>
    <w:qFormat/>
    <w:rsid w:val="004F51BF"/>
    <w:pPr>
      <w:spacing w:before="240" w:line="240" w:lineRule="auto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B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F51BF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F51BF"/>
    <w:pPr>
      <w:tabs>
        <w:tab w:val="center" w:pos="4536"/>
        <w:tab w:val="right" w:pos="9072"/>
      </w:tabs>
      <w:spacing w:line="164" w:lineRule="atLeast"/>
      <w:ind w:right="3391"/>
      <w:jc w:val="lef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4F51BF"/>
    <w:rPr>
      <w:sz w:val="14"/>
    </w:rPr>
  </w:style>
  <w:style w:type="table" w:styleId="TableGrid">
    <w:name w:val="Table Grid"/>
    <w:basedOn w:val="TableNormal"/>
    <w:uiPriority w:val="39"/>
    <w:rsid w:val="004F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2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2Char">
    <w:name w:val="Heading 2 Char"/>
    <w:basedOn w:val="Heading1Char"/>
    <w:link w:val="Heading2"/>
    <w:uiPriority w:val="2"/>
    <w:rsid w:val="004F51BF"/>
    <w:rPr>
      <w:rFonts w:asciiTheme="majorHAnsi" w:eastAsia="Times New Roman" w:hAnsiTheme="majorHAnsi" w:cs="Arial"/>
      <w:b w:val="0"/>
      <w:bCs w:val="0"/>
      <w:iCs/>
      <w:color w:val="575756"/>
      <w:sz w:val="32"/>
      <w:szCs w:val="32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B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21"/>
    <w:qFormat/>
    <w:rsid w:val="004F51BF"/>
    <w:pPr>
      <w:spacing w:line="216" w:lineRule="auto"/>
      <w:contextualSpacing/>
      <w:jc w:val="left"/>
    </w:pPr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4F51BF"/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styleId="PlaceholderText">
    <w:name w:val="Placeholder Text"/>
    <w:basedOn w:val="DefaultParagraphFont"/>
    <w:uiPriority w:val="99"/>
    <w:semiHidden/>
    <w:rsid w:val="004F51BF"/>
    <w:rPr>
      <w:color w:val="808080"/>
    </w:rPr>
  </w:style>
  <w:style w:type="paragraph" w:styleId="Revision">
    <w:name w:val="Revision"/>
    <w:hidden/>
    <w:uiPriority w:val="99"/>
    <w:semiHidden/>
    <w:rsid w:val="002A058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21"/>
    <w:qFormat/>
    <w:rsid w:val="004F51BF"/>
    <w:pPr>
      <w:numPr>
        <w:ilvl w:val="1"/>
      </w:numPr>
      <w:spacing w:before="240" w:after="240" w:line="240" w:lineRule="auto"/>
    </w:pPr>
    <w:rPr>
      <w:rFonts w:asciiTheme="majorHAnsi" w:eastAsiaTheme="majorEastAsia" w:hAnsiTheme="majorHAnsi" w:cstheme="majorBidi"/>
      <w:b/>
      <w:iCs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21"/>
    <w:rsid w:val="004F51BF"/>
    <w:rPr>
      <w:rFonts w:asciiTheme="majorHAnsi" w:eastAsiaTheme="majorEastAsia" w:hAnsiTheme="majorHAnsi" w:cstheme="majorBidi"/>
      <w:b/>
      <w:iCs/>
      <w:sz w:val="48"/>
      <w:szCs w:val="24"/>
    </w:rPr>
  </w:style>
  <w:style w:type="character" w:styleId="IntenseEmphasis">
    <w:name w:val="Intense Emphasis"/>
    <w:basedOn w:val="DefaultParagraphFont"/>
    <w:uiPriority w:val="10"/>
    <w:qFormat/>
    <w:rsid w:val="004F51BF"/>
    <w:rPr>
      <w:b/>
      <w:bCs/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4F51BF"/>
    <w:rPr>
      <w:color w:val="000000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2"/>
    <w:rsid w:val="004F51BF"/>
    <w:rPr>
      <w:rFonts w:asciiTheme="majorHAnsi" w:eastAsia="Times New Roman" w:hAnsiTheme="majorHAnsi" w:cs="Arial"/>
      <w:b w:val="0"/>
      <w:bCs/>
      <w:iCs/>
      <w:color w:val="706F6F"/>
      <w:sz w:val="28"/>
      <w:szCs w:val="26"/>
      <w:lang w:eastAsia="cs-CZ"/>
    </w:rPr>
  </w:style>
  <w:style w:type="character" w:customStyle="1" w:styleId="Heading4Char">
    <w:name w:val="Heading 4 Char"/>
    <w:basedOn w:val="Heading3Char"/>
    <w:link w:val="Heading4"/>
    <w:uiPriority w:val="2"/>
    <w:rsid w:val="004F51BF"/>
    <w:rPr>
      <w:rFonts w:asciiTheme="majorHAnsi" w:eastAsia="Times New Roman" w:hAnsiTheme="majorHAnsi" w:cstheme="minorHAnsi"/>
      <w:b w:val="0"/>
      <w:bCs/>
      <w:iCs w:val="0"/>
      <w:color w:val="B0B1B1"/>
      <w:sz w:val="24"/>
      <w:szCs w:val="28"/>
      <w:lang w:eastAsia="cs-CZ"/>
    </w:rPr>
  </w:style>
  <w:style w:type="character" w:customStyle="1" w:styleId="Zmnka2">
    <w:name w:val="Zmínka2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4F51BF"/>
    <w:rPr>
      <w:color w:val="808080"/>
      <w:shd w:val="clear" w:color="auto" w:fill="E6E6E6"/>
    </w:rPr>
  </w:style>
  <w:style w:type="paragraph" w:customStyle="1" w:styleId="Nadpis1neslovan">
    <w:name w:val="Nadpis 1 nečíslovaný"/>
    <w:basedOn w:val="Heading1"/>
    <w:next w:val="Normal"/>
    <w:link w:val="Nadpis1neslovanChar"/>
    <w:uiPriority w:val="3"/>
    <w:qFormat/>
    <w:rsid w:val="004F51BF"/>
    <w:pPr>
      <w:ind w:left="1134" w:hanging="1134"/>
    </w:pPr>
  </w:style>
  <w:style w:type="character" w:customStyle="1" w:styleId="Nadpis1neslovanChar">
    <w:name w:val="Nadpis 1 nečíslovaný Char"/>
    <w:basedOn w:val="Heading1Char"/>
    <w:link w:val="Nadpis1neslovan"/>
    <w:uiPriority w:val="3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5Char">
    <w:name w:val="Heading 5 Char"/>
    <w:basedOn w:val="DefaultParagraphFont"/>
    <w:link w:val="Heading5"/>
    <w:uiPriority w:val="2"/>
    <w:rsid w:val="004F51BF"/>
    <w:rPr>
      <w:rFonts w:asciiTheme="majorHAnsi" w:eastAsia="Times New Roman" w:hAnsiTheme="majorHAnsi" w:cstheme="minorHAnsi"/>
      <w:b/>
      <w:bCs/>
      <w:iCs/>
      <w:sz w:val="20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2"/>
    <w:rsid w:val="004F51BF"/>
    <w:rPr>
      <w:rFonts w:asciiTheme="majorHAnsi" w:eastAsia="Times New Roman" w:hAnsiTheme="majorHAnsi" w:cstheme="minorHAnsi"/>
      <w:b/>
      <w:bCs/>
      <w:sz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2"/>
    <w:rsid w:val="004F51BF"/>
    <w:rPr>
      <w:rFonts w:asciiTheme="majorHAnsi" w:eastAsia="Times New Roman" w:hAnsiTheme="majorHAnsi" w:cstheme="minorHAnsi"/>
      <w:b/>
      <w:sz w:val="20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2"/>
    <w:rsid w:val="004F51BF"/>
    <w:rPr>
      <w:rFonts w:asciiTheme="majorHAnsi" w:eastAsia="Times New Roman" w:hAnsiTheme="majorHAnsi" w:cstheme="minorHAnsi"/>
      <w:b/>
      <w:iCs/>
      <w:sz w:val="20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2"/>
    <w:rsid w:val="004F51BF"/>
    <w:rPr>
      <w:rFonts w:asciiTheme="majorHAnsi" w:eastAsia="Times New Roman" w:hAnsiTheme="majorHAnsi" w:cs="Arial"/>
      <w:b/>
      <w:sz w:val="2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F51BF"/>
    <w:pPr>
      <w:tabs>
        <w:tab w:val="left" w:pos="567"/>
        <w:tab w:val="right" w:leader="dot" w:pos="9070"/>
      </w:tabs>
    </w:pPr>
    <w:rPr>
      <w:rFonts w:ascii="Arial" w:hAnsi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F51BF"/>
    <w:pPr>
      <w:tabs>
        <w:tab w:val="left" w:pos="993"/>
        <w:tab w:val="right" w:leader="dot" w:pos="9070"/>
      </w:tabs>
      <w:ind w:left="198"/>
    </w:pPr>
    <w:rPr>
      <w:rFonts w:ascii="Arial" w:hAnsi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F51BF"/>
    <w:pPr>
      <w:tabs>
        <w:tab w:val="left" w:pos="1560"/>
        <w:tab w:val="right" w:leader="dot" w:pos="9070"/>
      </w:tabs>
      <w:ind w:left="6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F51BF"/>
    <w:pPr>
      <w:tabs>
        <w:tab w:val="left" w:pos="2410"/>
        <w:tab w:val="right" w:leader="dot" w:pos="9070"/>
      </w:tabs>
      <w:ind w:left="1276"/>
    </w:pPr>
    <w:rPr>
      <w:rFonts w:ascii="Arial" w:hAnsi="Arial"/>
      <w:noProof/>
    </w:rPr>
  </w:style>
  <w:style w:type="paragraph" w:styleId="TOC5">
    <w:name w:val="toc 5"/>
    <w:basedOn w:val="TOC4"/>
    <w:next w:val="Normal"/>
    <w:uiPriority w:val="39"/>
    <w:rsid w:val="004F51BF"/>
    <w:pPr>
      <w:tabs>
        <w:tab w:val="clear" w:pos="2410"/>
      </w:tabs>
      <w:ind w:left="3402" w:hanging="1275"/>
    </w:pPr>
    <w:rPr>
      <w:rFonts w:cstheme="minorHAnsi"/>
    </w:rPr>
  </w:style>
  <w:style w:type="paragraph" w:styleId="TOC6">
    <w:name w:val="toc 6"/>
    <w:basedOn w:val="Normal"/>
    <w:next w:val="Normal"/>
    <w:uiPriority w:val="39"/>
    <w:rsid w:val="004F51BF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TOC7">
    <w:name w:val="toc 7"/>
    <w:basedOn w:val="Normal"/>
    <w:next w:val="Normal"/>
    <w:uiPriority w:val="39"/>
    <w:unhideWhenUsed/>
    <w:rsid w:val="004F51BF"/>
    <w:pPr>
      <w:spacing w:line="264" w:lineRule="auto"/>
      <w:ind w:left="144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8">
    <w:name w:val="toc 8"/>
    <w:basedOn w:val="Normal"/>
    <w:next w:val="Normal"/>
    <w:uiPriority w:val="39"/>
    <w:unhideWhenUsed/>
    <w:rsid w:val="004F51BF"/>
    <w:pPr>
      <w:spacing w:line="264" w:lineRule="auto"/>
      <w:ind w:left="168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9">
    <w:name w:val="toc 9"/>
    <w:basedOn w:val="Normal"/>
    <w:next w:val="Normal"/>
    <w:uiPriority w:val="39"/>
    <w:unhideWhenUsed/>
    <w:rsid w:val="004F51BF"/>
    <w:pPr>
      <w:spacing w:line="264" w:lineRule="auto"/>
      <w:ind w:left="192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Caption">
    <w:name w:val="caption"/>
    <w:aliases w:val="Titulek tabulka"/>
    <w:basedOn w:val="Normal"/>
    <w:next w:val="Normal"/>
    <w:link w:val="CaptionChar"/>
    <w:uiPriority w:val="35"/>
    <w:unhideWhenUsed/>
    <w:qFormat/>
    <w:rsid w:val="004F51BF"/>
    <w:pPr>
      <w:spacing w:before="240" w:after="120"/>
    </w:pPr>
    <w:rPr>
      <w:b/>
      <w:bCs/>
      <w:sz w:val="18"/>
      <w:szCs w:val="18"/>
    </w:rPr>
  </w:style>
  <w:style w:type="table" w:customStyle="1" w:styleId="TabulkaAIMTEC">
    <w:name w:val="Tabulka AIMTEC"/>
    <w:basedOn w:val="TableNormal"/>
    <w:uiPriority w:val="99"/>
    <w:rsid w:val="004F51BF"/>
    <w:pPr>
      <w:spacing w:after="0" w:line="240" w:lineRule="auto"/>
      <w:ind w:left="57" w:right="57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9100" w:themeFill="accent1"/>
      </w:tcPr>
    </w:tblStylePr>
    <w:tblStylePr w:type="lastRow">
      <w:rPr>
        <w:b/>
      </w:rPr>
      <w:tblPr/>
      <w:tcPr>
        <w:shd w:val="clear" w:color="auto" w:fill="616060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FDFDF" w:themeFill="text2" w:themeFillTint="33"/>
      </w:tcPr>
    </w:tblStylePr>
  </w:style>
  <w:style w:type="paragraph" w:styleId="ListBullet">
    <w:name w:val="List Bullet"/>
    <w:basedOn w:val="Normal"/>
    <w:uiPriority w:val="14"/>
    <w:rsid w:val="004F51BF"/>
    <w:pPr>
      <w:numPr>
        <w:numId w:val="7"/>
      </w:numPr>
      <w:contextualSpacing/>
    </w:pPr>
    <w:rPr>
      <w:lang w:eastAsia="cs-CZ"/>
    </w:rPr>
  </w:style>
  <w:style w:type="paragraph" w:customStyle="1" w:styleId="Titulekobrzek">
    <w:name w:val="Titulek obrázek"/>
    <w:basedOn w:val="Caption"/>
    <w:link w:val="TitulekobrzekChar"/>
    <w:uiPriority w:val="36"/>
    <w:qFormat/>
    <w:rsid w:val="004F51BF"/>
    <w:pPr>
      <w:spacing w:before="120" w:after="240"/>
      <w:jc w:val="center"/>
    </w:pPr>
  </w:style>
  <w:style w:type="paragraph" w:customStyle="1" w:styleId="Obrzek">
    <w:name w:val="Obrázek"/>
    <w:basedOn w:val="Normal"/>
    <w:next w:val="Normal"/>
    <w:link w:val="ObrzekChar"/>
    <w:uiPriority w:val="37"/>
    <w:qFormat/>
    <w:rsid w:val="004F51BF"/>
    <w:pPr>
      <w:keepNext/>
      <w:jc w:val="center"/>
    </w:pPr>
  </w:style>
  <w:style w:type="character" w:customStyle="1" w:styleId="CaptionChar">
    <w:name w:val="Caption Char"/>
    <w:aliases w:val="Titulek tabulka Char"/>
    <w:basedOn w:val="DefaultParagraphFont"/>
    <w:link w:val="Caption"/>
    <w:uiPriority w:val="35"/>
    <w:rsid w:val="004F51BF"/>
    <w:rPr>
      <w:b/>
      <w:bCs/>
      <w:sz w:val="18"/>
      <w:szCs w:val="18"/>
    </w:rPr>
  </w:style>
  <w:style w:type="character" w:customStyle="1" w:styleId="TitulekobrzekChar">
    <w:name w:val="Titulek obrázek Char"/>
    <w:basedOn w:val="CaptionChar"/>
    <w:link w:val="Titulekobrzek"/>
    <w:uiPriority w:val="36"/>
    <w:rsid w:val="004F51BF"/>
    <w:rPr>
      <w:b/>
      <w:bCs/>
      <w:sz w:val="18"/>
      <w:szCs w:val="18"/>
    </w:rPr>
  </w:style>
  <w:style w:type="paragraph" w:styleId="ListBullet2">
    <w:name w:val="List Bullet 2"/>
    <w:basedOn w:val="Normal"/>
    <w:uiPriority w:val="14"/>
    <w:rsid w:val="004F51BF"/>
    <w:pPr>
      <w:numPr>
        <w:ilvl w:val="1"/>
        <w:numId w:val="7"/>
      </w:numPr>
      <w:contextualSpacing/>
    </w:pPr>
    <w:rPr>
      <w:lang w:eastAsia="cs-CZ"/>
    </w:rPr>
  </w:style>
  <w:style w:type="character" w:customStyle="1" w:styleId="ObrzekChar">
    <w:name w:val="Obrázek Char"/>
    <w:basedOn w:val="DefaultParagraphFont"/>
    <w:link w:val="Obrzek"/>
    <w:uiPriority w:val="37"/>
    <w:rsid w:val="004F51BF"/>
    <w:rPr>
      <w:sz w:val="20"/>
    </w:rPr>
  </w:style>
  <w:style w:type="paragraph" w:styleId="ListBullet3">
    <w:name w:val="List Bullet 3"/>
    <w:basedOn w:val="Normal"/>
    <w:uiPriority w:val="14"/>
    <w:rsid w:val="004F51BF"/>
    <w:pPr>
      <w:numPr>
        <w:ilvl w:val="2"/>
        <w:numId w:val="7"/>
      </w:numPr>
      <w:contextualSpacing/>
    </w:pPr>
    <w:rPr>
      <w:lang w:eastAsia="cs-CZ"/>
    </w:rPr>
  </w:style>
  <w:style w:type="paragraph" w:styleId="ListBullet4">
    <w:name w:val="List Bullet 4"/>
    <w:basedOn w:val="Normal"/>
    <w:uiPriority w:val="14"/>
    <w:rsid w:val="004F51BF"/>
    <w:pPr>
      <w:numPr>
        <w:ilvl w:val="3"/>
        <w:numId w:val="7"/>
      </w:numPr>
      <w:contextualSpacing/>
    </w:pPr>
    <w:rPr>
      <w:lang w:eastAsia="cs-CZ"/>
    </w:rPr>
  </w:style>
  <w:style w:type="paragraph" w:styleId="ListBullet5">
    <w:name w:val="List Bullet 5"/>
    <w:basedOn w:val="Normal"/>
    <w:uiPriority w:val="14"/>
    <w:rsid w:val="004F51BF"/>
    <w:pPr>
      <w:numPr>
        <w:ilvl w:val="4"/>
        <w:numId w:val="7"/>
      </w:numPr>
      <w:contextualSpacing/>
    </w:pPr>
    <w:rPr>
      <w:lang w:eastAsia="cs-CZ"/>
    </w:rPr>
  </w:style>
  <w:style w:type="paragraph" w:styleId="List">
    <w:name w:val="List"/>
    <w:basedOn w:val="Normal"/>
    <w:uiPriority w:val="16"/>
    <w:qFormat/>
    <w:rsid w:val="004F51BF"/>
    <w:pPr>
      <w:numPr>
        <w:numId w:val="5"/>
      </w:numPr>
      <w:contextualSpacing/>
    </w:pPr>
  </w:style>
  <w:style w:type="paragraph" w:styleId="List2">
    <w:name w:val="List 2"/>
    <w:basedOn w:val="Normal"/>
    <w:uiPriority w:val="16"/>
    <w:qFormat/>
    <w:rsid w:val="004F51BF"/>
    <w:pPr>
      <w:numPr>
        <w:ilvl w:val="1"/>
        <w:numId w:val="5"/>
      </w:numPr>
      <w:contextualSpacing/>
    </w:pPr>
  </w:style>
  <w:style w:type="paragraph" w:styleId="List3">
    <w:name w:val="List 3"/>
    <w:basedOn w:val="Normal"/>
    <w:uiPriority w:val="16"/>
    <w:qFormat/>
    <w:rsid w:val="004F51BF"/>
    <w:pPr>
      <w:numPr>
        <w:ilvl w:val="2"/>
        <w:numId w:val="5"/>
      </w:numPr>
      <w:contextualSpacing/>
    </w:pPr>
  </w:style>
  <w:style w:type="paragraph" w:styleId="List4">
    <w:name w:val="List 4"/>
    <w:basedOn w:val="Normal"/>
    <w:uiPriority w:val="16"/>
    <w:rsid w:val="004F51BF"/>
    <w:pPr>
      <w:numPr>
        <w:ilvl w:val="3"/>
        <w:numId w:val="5"/>
      </w:numPr>
      <w:contextualSpacing/>
    </w:pPr>
  </w:style>
  <w:style w:type="paragraph" w:styleId="List5">
    <w:name w:val="List 5"/>
    <w:basedOn w:val="Normal"/>
    <w:uiPriority w:val="16"/>
    <w:rsid w:val="004F51BF"/>
    <w:pPr>
      <w:numPr>
        <w:ilvl w:val="4"/>
        <w:numId w:val="5"/>
      </w:numPr>
      <w:contextualSpacing/>
    </w:pPr>
  </w:style>
  <w:style w:type="paragraph" w:styleId="ListContinue">
    <w:name w:val="List Continue"/>
    <w:basedOn w:val="Normal"/>
    <w:uiPriority w:val="17"/>
    <w:rsid w:val="004F51BF"/>
    <w:pPr>
      <w:ind w:left="340"/>
      <w:contextualSpacing/>
    </w:pPr>
  </w:style>
  <w:style w:type="paragraph" w:styleId="ListContinue2">
    <w:name w:val="List Continue 2"/>
    <w:basedOn w:val="Normal"/>
    <w:uiPriority w:val="17"/>
    <w:rsid w:val="004F51BF"/>
    <w:pPr>
      <w:ind w:left="680"/>
      <w:contextualSpacing/>
    </w:pPr>
  </w:style>
  <w:style w:type="paragraph" w:styleId="ListContinue3">
    <w:name w:val="List Continue 3"/>
    <w:basedOn w:val="Normal"/>
    <w:uiPriority w:val="17"/>
    <w:rsid w:val="004F51BF"/>
    <w:pPr>
      <w:ind w:left="1021"/>
      <w:contextualSpacing/>
    </w:pPr>
  </w:style>
  <w:style w:type="paragraph" w:styleId="ListContinue4">
    <w:name w:val="List Continue 4"/>
    <w:basedOn w:val="Normal"/>
    <w:uiPriority w:val="17"/>
    <w:rsid w:val="004F51BF"/>
    <w:pPr>
      <w:ind w:left="1361"/>
      <w:contextualSpacing/>
    </w:pPr>
  </w:style>
  <w:style w:type="paragraph" w:styleId="ListContinue5">
    <w:name w:val="List Continue 5"/>
    <w:basedOn w:val="Normal"/>
    <w:uiPriority w:val="17"/>
    <w:rsid w:val="004F51BF"/>
    <w:pPr>
      <w:ind w:left="1701"/>
      <w:contextualSpacing/>
    </w:pPr>
  </w:style>
  <w:style w:type="paragraph" w:customStyle="1" w:styleId="Ploha">
    <w:name w:val="Příloha"/>
    <w:basedOn w:val="Nadpis1neslovan"/>
    <w:next w:val="Obrzek"/>
    <w:link w:val="PlohaChar"/>
    <w:uiPriority w:val="24"/>
    <w:rsid w:val="004F51BF"/>
    <w:pPr>
      <w:pageBreakBefore/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rsid w:val="004F51BF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24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customStyle="1" w:styleId="Seznamliteratury">
    <w:name w:val="Seznam literatury"/>
    <w:basedOn w:val="ListParagraph"/>
    <w:link w:val="SeznamliteraturyChar"/>
    <w:uiPriority w:val="25"/>
    <w:rsid w:val="004F51BF"/>
    <w:pPr>
      <w:numPr>
        <w:numId w:val="6"/>
      </w:numPr>
    </w:pPr>
    <w:rPr>
      <w:lang w:eastAsia="cs-CZ"/>
    </w:rPr>
  </w:style>
  <w:style w:type="paragraph" w:styleId="TableofFigures">
    <w:name w:val="table of figures"/>
    <w:basedOn w:val="Normal"/>
    <w:next w:val="Normal"/>
    <w:uiPriority w:val="99"/>
    <w:unhideWhenUsed/>
    <w:rsid w:val="004F51BF"/>
  </w:style>
  <w:style w:type="character" w:customStyle="1" w:styleId="ListParagraphChar">
    <w:name w:val="List Paragraph Char"/>
    <w:basedOn w:val="DefaultParagraphFont"/>
    <w:link w:val="ListParagraph"/>
    <w:uiPriority w:val="34"/>
    <w:rsid w:val="004F51BF"/>
    <w:rPr>
      <w:sz w:val="20"/>
    </w:rPr>
  </w:style>
  <w:style w:type="character" w:customStyle="1" w:styleId="SeznamliteraturyChar">
    <w:name w:val="Seznam literatury Char"/>
    <w:basedOn w:val="ListParagraphChar"/>
    <w:link w:val="Seznamliteratury"/>
    <w:uiPriority w:val="25"/>
    <w:rsid w:val="004F51BF"/>
    <w:rPr>
      <w:sz w:val="20"/>
      <w:lang w:eastAsia="cs-CZ"/>
    </w:rPr>
  </w:style>
  <w:style w:type="paragraph" w:styleId="ListNumber">
    <w:name w:val="List Number"/>
    <w:basedOn w:val="Normal"/>
    <w:uiPriority w:val="15"/>
    <w:qFormat/>
    <w:rsid w:val="004F51BF"/>
    <w:pPr>
      <w:numPr>
        <w:numId w:val="1"/>
      </w:numPr>
      <w:contextualSpacing/>
    </w:pPr>
  </w:style>
  <w:style w:type="paragraph" w:customStyle="1" w:styleId="firstlevel">
    <w:name w:val="first level"/>
    <w:basedOn w:val="Normal"/>
    <w:link w:val="firstlevelChar"/>
    <w:uiPriority w:val="7"/>
    <w:rsid w:val="004F51BF"/>
    <w:pPr>
      <w:keepNext/>
      <w:numPr>
        <w:numId w:val="8"/>
      </w:numPr>
      <w:spacing w:after="200"/>
    </w:pPr>
    <w:rPr>
      <w:rFonts w:ascii="Arial" w:hAnsi="Arial"/>
      <w:b/>
    </w:rPr>
  </w:style>
  <w:style w:type="character" w:customStyle="1" w:styleId="firstlevelChar">
    <w:name w:val="first level Char"/>
    <w:basedOn w:val="DefaultParagraphFont"/>
    <w:link w:val="firstlevel"/>
    <w:uiPriority w:val="7"/>
    <w:rsid w:val="004F51BF"/>
    <w:rPr>
      <w:rFonts w:ascii="Arial" w:hAnsi="Arial"/>
      <w:b/>
      <w:sz w:val="20"/>
    </w:rPr>
  </w:style>
  <w:style w:type="paragraph" w:customStyle="1" w:styleId="ListParagraphlevel1">
    <w:name w:val="List Paragraph level 1"/>
    <w:basedOn w:val="ListParagraph"/>
    <w:uiPriority w:val="5"/>
    <w:qFormat/>
    <w:rsid w:val="004F51BF"/>
    <w:pPr>
      <w:numPr>
        <w:numId w:val="2"/>
      </w:numPr>
    </w:pPr>
    <w:rPr>
      <w:rFonts w:ascii="Arial" w:hAnsi="Arial"/>
    </w:rPr>
  </w:style>
  <w:style w:type="paragraph" w:customStyle="1" w:styleId="ListParagraphlevel2">
    <w:name w:val="List Paragraph level 2"/>
    <w:basedOn w:val="ListParagraphlevel1"/>
    <w:uiPriority w:val="5"/>
    <w:qFormat/>
    <w:rsid w:val="004F51BF"/>
    <w:pPr>
      <w:numPr>
        <w:ilvl w:val="1"/>
      </w:numPr>
      <w:ind w:right="57"/>
    </w:pPr>
  </w:style>
  <w:style w:type="paragraph" w:customStyle="1" w:styleId="ListParagraphlevel3">
    <w:name w:val="List Paragraph level 3"/>
    <w:basedOn w:val="ListParagraph"/>
    <w:uiPriority w:val="5"/>
    <w:qFormat/>
    <w:rsid w:val="004F51BF"/>
    <w:pPr>
      <w:numPr>
        <w:ilvl w:val="2"/>
        <w:numId w:val="2"/>
      </w:numPr>
    </w:pPr>
    <w:rPr>
      <w:rFonts w:ascii="Arial" w:hAnsi="Arial"/>
    </w:rPr>
  </w:style>
  <w:style w:type="paragraph" w:customStyle="1" w:styleId="secondlevel">
    <w:name w:val="second level"/>
    <w:basedOn w:val="Normal"/>
    <w:link w:val="secondlevelChar"/>
    <w:uiPriority w:val="7"/>
    <w:rsid w:val="004F51BF"/>
    <w:pPr>
      <w:numPr>
        <w:ilvl w:val="1"/>
        <w:numId w:val="8"/>
      </w:numPr>
      <w:spacing w:after="200"/>
    </w:pPr>
    <w:rPr>
      <w:rFonts w:ascii="Arial" w:hAnsi="Arial"/>
    </w:rPr>
  </w:style>
  <w:style w:type="character" w:customStyle="1" w:styleId="secondlevelChar">
    <w:name w:val="second level Char"/>
    <w:basedOn w:val="DefaultParagraphFont"/>
    <w:link w:val="secondlevel"/>
    <w:uiPriority w:val="7"/>
    <w:rsid w:val="004F51BF"/>
    <w:rPr>
      <w:rFonts w:ascii="Arial" w:hAnsi="Arial"/>
      <w:sz w:val="20"/>
    </w:rPr>
  </w:style>
  <w:style w:type="paragraph" w:customStyle="1" w:styleId="Subtitle1">
    <w:name w:val="Subtitle1"/>
    <w:basedOn w:val="Normal"/>
    <w:link w:val="subtitleChar0"/>
    <w:uiPriority w:val="8"/>
    <w:rsid w:val="004F51BF"/>
    <w:pPr>
      <w:spacing w:before="300" w:after="400"/>
      <w:jc w:val="left"/>
    </w:pPr>
    <w:rPr>
      <w:rFonts w:ascii="Arial" w:hAnsi="Arial"/>
      <w:sz w:val="32"/>
      <w:szCs w:val="32"/>
    </w:rPr>
  </w:style>
  <w:style w:type="character" w:customStyle="1" w:styleId="subtitleChar0">
    <w:name w:val="subtitle Char"/>
    <w:basedOn w:val="DefaultParagraphFont"/>
    <w:link w:val="Subtitle1"/>
    <w:uiPriority w:val="8"/>
    <w:rsid w:val="004F51BF"/>
    <w:rPr>
      <w:rFonts w:ascii="Arial" w:hAnsi="Arial"/>
      <w:sz w:val="32"/>
      <w:szCs w:val="32"/>
    </w:rPr>
  </w:style>
  <w:style w:type="paragraph" w:customStyle="1" w:styleId="table">
    <w:name w:val="table"/>
    <w:link w:val="tableChar"/>
    <w:uiPriority w:val="8"/>
    <w:qFormat/>
    <w:rsid w:val="004F51BF"/>
    <w:rPr>
      <w:rFonts w:ascii="Arial" w:hAnsi="Arial"/>
      <w:sz w:val="16"/>
      <w:szCs w:val="16"/>
    </w:rPr>
  </w:style>
  <w:style w:type="character" w:customStyle="1" w:styleId="tableChar">
    <w:name w:val="table Char"/>
    <w:basedOn w:val="DefaultParagraphFont"/>
    <w:link w:val="table"/>
    <w:uiPriority w:val="8"/>
    <w:rsid w:val="004F51BF"/>
    <w:rPr>
      <w:rFonts w:ascii="Arial" w:hAnsi="Arial"/>
      <w:sz w:val="16"/>
      <w:szCs w:val="16"/>
    </w:rPr>
  </w:style>
  <w:style w:type="paragraph" w:customStyle="1" w:styleId="Tablelabel">
    <w:name w:val="Table label"/>
    <w:basedOn w:val="Normal"/>
    <w:next w:val="Normal"/>
    <w:link w:val="TablelabelChar"/>
    <w:uiPriority w:val="8"/>
    <w:rsid w:val="004F51BF"/>
    <w:pPr>
      <w:spacing w:before="320" w:after="360"/>
    </w:pPr>
    <w:rPr>
      <w:rFonts w:ascii="Arial" w:hAnsi="Arial"/>
      <w:noProof/>
      <w:sz w:val="16"/>
      <w:lang w:eastAsia="cs-CZ"/>
    </w:rPr>
  </w:style>
  <w:style w:type="character" w:customStyle="1" w:styleId="TablelabelChar">
    <w:name w:val="Table label Char"/>
    <w:basedOn w:val="DefaultParagraphFont"/>
    <w:link w:val="Tablelabel"/>
    <w:uiPriority w:val="8"/>
    <w:rsid w:val="004F51BF"/>
    <w:rPr>
      <w:rFonts w:ascii="Arial" w:hAnsi="Arial"/>
      <w:noProof/>
      <w:sz w:val="16"/>
      <w:lang w:eastAsia="cs-CZ"/>
    </w:rPr>
  </w:style>
  <w:style w:type="paragraph" w:customStyle="1" w:styleId="thirdlevel">
    <w:name w:val="third level"/>
    <w:basedOn w:val="Normal"/>
    <w:link w:val="thirdlevelChar"/>
    <w:uiPriority w:val="7"/>
    <w:rsid w:val="004F51BF"/>
    <w:pPr>
      <w:numPr>
        <w:ilvl w:val="2"/>
        <w:numId w:val="8"/>
      </w:numPr>
      <w:spacing w:after="200"/>
    </w:pPr>
    <w:rPr>
      <w:rFonts w:ascii="Arial" w:hAnsi="Arial"/>
    </w:rPr>
  </w:style>
  <w:style w:type="character" w:customStyle="1" w:styleId="thirdlevelChar">
    <w:name w:val="third level Char"/>
    <w:basedOn w:val="DefaultParagraphFont"/>
    <w:link w:val="thirdlevel"/>
    <w:uiPriority w:val="7"/>
    <w:rsid w:val="004F51BF"/>
    <w:rPr>
      <w:rFonts w:ascii="Arial" w:hAnsi="Arial"/>
      <w:sz w:val="20"/>
    </w:rPr>
  </w:style>
  <w:style w:type="paragraph" w:customStyle="1" w:styleId="Title1">
    <w:name w:val="Title1"/>
    <w:basedOn w:val="Normal"/>
    <w:link w:val="titleChar0"/>
    <w:uiPriority w:val="8"/>
    <w:rsid w:val="004F51BF"/>
    <w:pPr>
      <w:spacing w:before="1928" w:line="240" w:lineRule="auto"/>
      <w:jc w:val="left"/>
    </w:pPr>
    <w:rPr>
      <w:rFonts w:ascii="Arial" w:hAnsi="Arial"/>
      <w:sz w:val="56"/>
      <w:szCs w:val="56"/>
    </w:rPr>
  </w:style>
  <w:style w:type="character" w:customStyle="1" w:styleId="titleChar0">
    <w:name w:val="title Char"/>
    <w:basedOn w:val="DefaultParagraphFont"/>
    <w:link w:val="Title1"/>
    <w:uiPriority w:val="8"/>
    <w:rsid w:val="004F51BF"/>
    <w:rPr>
      <w:rFonts w:ascii="Arial" w:hAnsi="Arial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rsid w:val="002C3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302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2C3302"/>
    <w:pPr>
      <w:pBdr>
        <w:top w:val="single" w:sz="4" w:space="10" w:color="BF6C00" w:themeColor="accent1" w:themeShade="BF"/>
        <w:bottom w:val="single" w:sz="4" w:space="10" w:color="BF6C00" w:themeColor="accent1" w:themeShade="BF"/>
      </w:pBdr>
      <w:spacing w:before="360" w:after="360"/>
      <w:ind w:left="864" w:right="864"/>
      <w:jc w:val="center"/>
    </w:pPr>
    <w:rPr>
      <w:i/>
      <w:iCs/>
      <w:color w:val="BF6C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302"/>
    <w:rPr>
      <w:i/>
      <w:iCs/>
      <w:color w:val="BF6C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2C3302"/>
    <w:rPr>
      <w:b/>
      <w:bCs/>
      <w:smallCaps/>
      <w:color w:val="BF6C00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1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s://www.aimtec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IMTEC">
      <a:dk1>
        <a:sysClr val="windowText" lastClr="000000"/>
      </a:dk1>
      <a:lt1>
        <a:sysClr val="window" lastClr="FFFFFF"/>
      </a:lt1>
      <a:dk2>
        <a:srgbClr val="616060"/>
      </a:dk2>
      <a:lt2>
        <a:srgbClr val="0066BA"/>
      </a:lt2>
      <a:accent1>
        <a:srgbClr val="FF9100"/>
      </a:accent1>
      <a:accent2>
        <a:srgbClr val="E62E00"/>
      </a:accent2>
      <a:accent3>
        <a:srgbClr val="856CCC"/>
      </a:accent3>
      <a:accent4>
        <a:srgbClr val="9EC900"/>
      </a:accent4>
      <a:accent5>
        <a:srgbClr val="15BFD6"/>
      </a:accent5>
      <a:accent6>
        <a:srgbClr val="FFC8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E9A7CD799A17439601358073E472D9" ma:contentTypeVersion="19" ma:contentTypeDescription="Vytvoří nový dokument" ma:contentTypeScope="" ma:versionID="6911d729a96c1bf200bfa5af18faed38">
  <xsd:schema xmlns:xsd="http://www.w3.org/2001/XMLSchema" xmlns:xs="http://www.w3.org/2001/XMLSchema" xmlns:p="http://schemas.microsoft.com/office/2006/metadata/properties" xmlns:ns2="f738d477-24b8-4300-807c-de74e8a7e69b" xmlns:ns3="0cb5cc3e-8a72-49c0-900c-9043be16b554" targetNamespace="http://schemas.microsoft.com/office/2006/metadata/properties" ma:root="true" ma:fieldsID="c1a1f3842744971d37ec422dae69ea2b" ns2:_="" ns3:_="">
    <xsd:import namespace="f738d477-24b8-4300-807c-de74e8a7e69b"/>
    <xsd:import namespace="0cb5cc3e-8a72-49c0-900c-9043be16b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d477-24b8-4300-807c-de74e8a7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souhlasení" ma:internalName="Stav_x0020_odsouhlasen_x00ed_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536148a-c3bb-4a73-b3d9-59d3502d5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3e-8a72-49c0-900c-9043be16b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20450-0729-4d59-98a3-6ed79d00b75d}" ma:internalName="TaxCatchAll" ma:showField="CatchAllData" ma:web="0cb5cc3e-8a72-49c0-900c-9043be16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d477-24b8-4300-807c-de74e8a7e69b">
      <Terms xmlns="http://schemas.microsoft.com/office/infopath/2007/PartnerControls"/>
    </lcf76f155ced4ddcb4097134ff3c332f>
    <TaxCatchAll xmlns="0cb5cc3e-8a72-49c0-900c-9043be16b554" xsi:nil="true"/>
    <_Flow_SignoffStatus xmlns="f738d477-24b8-4300-807c-de74e8a7e69b" xsi:nil="true"/>
  </documentManagement>
</p:properties>
</file>

<file path=customXml/itemProps1.xml><?xml version="1.0" encoding="utf-8"?>
<ds:datastoreItem xmlns:ds="http://schemas.openxmlformats.org/officeDocument/2006/customXml" ds:itemID="{E6434E9E-9EDF-4FF1-B314-C25F41EF4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6A4A0-CE71-4CB0-B988-678C3C54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8d477-24b8-4300-807c-de74e8a7e69b"/>
    <ds:schemaRef ds:uri="0cb5cc3e-8a72-49c0-900c-9043be16b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4F1FF-3635-409E-B524-AA2A5D4BFF61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738d477-24b8-4300-807c-de74e8a7e69b"/>
    <ds:schemaRef ds:uri="http://purl.org/dc/terms/"/>
    <ds:schemaRef ds:uri="http://schemas.openxmlformats.org/package/2006/metadata/core-properties"/>
    <ds:schemaRef ds:uri="http://purl.org/dc/elements/1.1/"/>
    <ds:schemaRef ds:uri="0cb5cc3e-8a72-49c0-900c-9043be16b554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Troblová</dc:creator>
  <cp:keywords/>
  <dc:description/>
  <cp:lastModifiedBy>Petra Troblová</cp:lastModifiedBy>
  <cp:revision>8</cp:revision>
  <dcterms:created xsi:type="dcterms:W3CDTF">2025-11-24T11:10:00Z</dcterms:created>
  <dcterms:modified xsi:type="dcterms:W3CDTF">2025-12-07T14:40:00Z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89bb36-9bbc-4b7d-ba0b-e32e923244cb_Enabled">
    <vt:lpwstr>true</vt:lpwstr>
  </property>
  <property fmtid="{D5CDD505-2E9C-101B-9397-08002B2CF9AE}" pid="3" name="MSIP_Label_a789bb36-9bbc-4b7d-ba0b-e32e923244cb_SetDate">
    <vt:lpwstr>2025-11-04T09:43:55Z</vt:lpwstr>
  </property>
  <property fmtid="{D5CDD505-2E9C-101B-9397-08002B2CF9AE}" pid="4" name="MSIP_Label_a789bb36-9bbc-4b7d-ba0b-e32e923244cb_Method">
    <vt:lpwstr>Standard</vt:lpwstr>
  </property>
  <property fmtid="{D5CDD505-2E9C-101B-9397-08002B2CF9AE}" pid="5" name="MSIP_Label_a789bb36-9bbc-4b7d-ba0b-e32e923244cb_Name">
    <vt:lpwstr>a789bb36-9bbc-4b7d-ba0b-e32e923244cb</vt:lpwstr>
  </property>
  <property fmtid="{D5CDD505-2E9C-101B-9397-08002B2CF9AE}" pid="6" name="MSIP_Label_a789bb36-9bbc-4b7d-ba0b-e32e923244cb_SiteId">
    <vt:lpwstr>b3811028-ce6e-4b01-bcb0-db419328ffc5</vt:lpwstr>
  </property>
  <property fmtid="{D5CDD505-2E9C-101B-9397-08002B2CF9AE}" pid="7" name="MSIP_Label_a789bb36-9bbc-4b7d-ba0b-e32e923244cb_ActionId">
    <vt:lpwstr>f3320239-dea2-4b62-bb64-e15071e1da39</vt:lpwstr>
  </property>
  <property fmtid="{D5CDD505-2E9C-101B-9397-08002B2CF9AE}" pid="8" name="MSIP_Label_a789bb36-9bbc-4b7d-ba0b-e32e923244cb_ContentBits">
    <vt:lpwstr>0</vt:lpwstr>
  </property>
  <property fmtid="{D5CDD505-2E9C-101B-9397-08002B2CF9AE}" pid="9" name="MSIP_Label_a789bb36-9bbc-4b7d-ba0b-e32e923244cb_Tag">
    <vt:lpwstr>10, 3, 0, 1</vt:lpwstr>
  </property>
  <property fmtid="{D5CDD505-2E9C-101B-9397-08002B2CF9AE}" pid="10" name="ContentTypeId">
    <vt:lpwstr>0x01010028E9A7CD799A17439601358073E472D9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4eba342f,7693eac5,9a1031f</vt:lpwstr>
  </property>
  <property fmtid="{D5CDD505-2E9C-101B-9397-08002B2CF9AE}" pid="13" name="ClassificationContentMarkingFooterFontProps">
    <vt:lpwstr>#000000,8,Arial</vt:lpwstr>
  </property>
  <property fmtid="{D5CDD505-2E9C-101B-9397-08002B2CF9AE}" pid="14" name="ClassificationContentMarkingFooterText">
    <vt:lpwstr>INTERNAL</vt:lpwstr>
  </property>
  <property fmtid="{D5CDD505-2E9C-101B-9397-08002B2CF9AE}" pid="15" name="RevIMBCS">
    <vt:lpwstr>1;#0.1 Initial category|0239cc7a-0c96-48a8-9e0e-a383e362571c</vt:lpwstr>
  </property>
  <property fmtid="{D5CDD505-2E9C-101B-9397-08002B2CF9AE}" pid="16" name="LegalHoldTag">
    <vt:lpwstr/>
  </property>
  <property fmtid="{D5CDD505-2E9C-101B-9397-08002B2CF9AE}" pid="17" name="docLang">
    <vt:lpwstr>cs</vt:lpwstr>
  </property>
</Properties>
</file>