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1607" w14:textId="2E71931C" w:rsidR="00F8531F" w:rsidRPr="00C753A6" w:rsidRDefault="00EE7BDC" w:rsidP="00374551">
      <w:pPr>
        <w:pStyle w:val="Heading1"/>
        <w:numPr>
          <w:ilvl w:val="0"/>
          <w:numId w:val="0"/>
        </w:numPr>
        <w:spacing w:before="0"/>
        <w:rPr>
          <w:lang w:val="de-DE"/>
        </w:rPr>
      </w:pPr>
      <w:r w:rsidRPr="00C753A6">
        <w:rPr>
          <w:lang w:val="de-DE"/>
        </w:rPr>
        <w:t>JIPOCAR gewährleistet Sequenzli</w:t>
      </w:r>
      <w:r w:rsidR="007F12DF">
        <w:rPr>
          <w:lang w:val="de-DE"/>
        </w:rPr>
        <w:t>e</w:t>
      </w:r>
      <w:r w:rsidRPr="00C753A6">
        <w:rPr>
          <w:lang w:val="de-DE"/>
        </w:rPr>
        <w:t xml:space="preserve">ferungen von Leuchten dank </w:t>
      </w:r>
      <w:r w:rsidR="00892894" w:rsidRPr="00C753A6">
        <w:rPr>
          <w:lang w:val="de-DE"/>
        </w:rPr>
        <w:t>Aimtec DCIx</w:t>
      </w:r>
    </w:p>
    <w:p w14:paraId="4DC69798" w14:textId="77777777" w:rsidR="00892894" w:rsidRPr="00C753A6" w:rsidRDefault="00892894" w:rsidP="008E368C">
      <w:pPr>
        <w:rPr>
          <w:lang w:val="de-DE"/>
        </w:rPr>
      </w:pPr>
    </w:p>
    <w:p w14:paraId="0655E1D9" w14:textId="6435DC35" w:rsidR="008E368C" w:rsidRPr="00C753A6" w:rsidRDefault="00CA39F8" w:rsidP="008E368C">
      <w:pPr>
        <w:rPr>
          <w:lang w:val="de-DE"/>
        </w:rPr>
      </w:pPr>
      <w:r>
        <w:rPr>
          <w:lang w:val="de-DE"/>
        </w:rPr>
        <w:t>9</w:t>
      </w:r>
      <w:r w:rsidR="008E368C" w:rsidRPr="00C753A6">
        <w:rPr>
          <w:lang w:val="de-DE"/>
        </w:rPr>
        <w:t xml:space="preserve">. </w:t>
      </w:r>
      <w:r w:rsidR="000B59D0">
        <w:rPr>
          <w:lang w:val="de-DE"/>
        </w:rPr>
        <w:t>Juni</w:t>
      </w:r>
      <w:r w:rsidR="008E368C" w:rsidRPr="00C753A6">
        <w:rPr>
          <w:lang w:val="de-DE"/>
        </w:rPr>
        <w:t xml:space="preserve"> 2026</w:t>
      </w:r>
    </w:p>
    <w:p w14:paraId="2D437209" w14:textId="77777777" w:rsidR="008E368C" w:rsidRPr="00C753A6" w:rsidRDefault="008E368C" w:rsidP="008E368C">
      <w:pPr>
        <w:rPr>
          <w:lang w:val="de-DE"/>
        </w:rPr>
      </w:pPr>
    </w:p>
    <w:p w14:paraId="50871BB4" w14:textId="4C82646A" w:rsidR="00EE7BDC" w:rsidRPr="00C753A6" w:rsidRDefault="00EE7BDC" w:rsidP="00EE7BDC">
      <w:pPr>
        <w:rPr>
          <w:b/>
          <w:bCs/>
          <w:lang w:val="de-DE"/>
        </w:rPr>
      </w:pPr>
      <w:r w:rsidRPr="00C753A6">
        <w:rPr>
          <w:b/>
          <w:bCs/>
          <w:lang w:val="de-DE"/>
        </w:rPr>
        <w:t xml:space="preserve">Die JIPOCAR-Gruppe, ein Logistikunternehmen und 3PL-Anbieter, nutzt die JIS-Lösung (Just in </w:t>
      </w:r>
      <w:proofErr w:type="spellStart"/>
      <w:r w:rsidRPr="00C753A6">
        <w:rPr>
          <w:b/>
          <w:bCs/>
          <w:lang w:val="de-DE"/>
        </w:rPr>
        <w:t>Sequence</w:t>
      </w:r>
      <w:proofErr w:type="spellEnd"/>
      <w:r w:rsidRPr="00C753A6">
        <w:rPr>
          <w:b/>
          <w:bCs/>
          <w:lang w:val="de-DE"/>
        </w:rPr>
        <w:t xml:space="preserve">) der Digitalisierungsplattform Aimtec DCIx </w:t>
      </w:r>
      <w:r w:rsidR="00340045">
        <w:rPr>
          <w:b/>
          <w:bCs/>
          <w:lang w:val="de-DE"/>
        </w:rPr>
        <w:t>für die</w:t>
      </w:r>
      <w:r w:rsidR="007F12DF">
        <w:rPr>
          <w:b/>
          <w:bCs/>
          <w:lang w:val="de-DE"/>
        </w:rPr>
        <w:t xml:space="preserve"> Produktionsversorgung bei einem</w:t>
      </w:r>
      <w:r w:rsidRPr="00C753A6">
        <w:rPr>
          <w:b/>
          <w:bCs/>
          <w:lang w:val="de-DE"/>
        </w:rPr>
        <w:t xml:space="preserve"> bedeutenden deutschen </w:t>
      </w:r>
      <w:r w:rsidR="007F12DF">
        <w:rPr>
          <w:b/>
          <w:bCs/>
          <w:lang w:val="de-DE"/>
        </w:rPr>
        <w:t>Automobil</w:t>
      </w:r>
      <w:r w:rsidR="00340045">
        <w:rPr>
          <w:b/>
          <w:bCs/>
          <w:lang w:val="de-DE"/>
        </w:rPr>
        <w:t>hersteller</w:t>
      </w:r>
      <w:r w:rsidRPr="00C753A6">
        <w:rPr>
          <w:b/>
          <w:bCs/>
          <w:lang w:val="de-DE"/>
        </w:rPr>
        <w:t xml:space="preserve">. Das System deckt die Prozesse </w:t>
      </w:r>
      <w:r w:rsidR="00873378">
        <w:rPr>
          <w:b/>
          <w:bCs/>
          <w:lang w:val="de-DE"/>
        </w:rPr>
        <w:t>Materialannahme</w:t>
      </w:r>
      <w:r w:rsidR="00B6751D" w:rsidRPr="00C753A6">
        <w:rPr>
          <w:b/>
          <w:bCs/>
          <w:lang w:val="de-DE"/>
        </w:rPr>
        <w:t>, Einlagerung und sequenzielle Kommissionierung ausgewählter Fronts</w:t>
      </w:r>
      <w:r w:rsidR="007F12DF">
        <w:rPr>
          <w:b/>
          <w:bCs/>
          <w:lang w:val="de-DE"/>
        </w:rPr>
        <w:t>cheinwerfer ab, die von Marelli Automotive </w:t>
      </w:r>
      <w:proofErr w:type="spellStart"/>
      <w:r w:rsidR="007F12DF">
        <w:rPr>
          <w:b/>
          <w:bCs/>
          <w:lang w:val="de-DE"/>
        </w:rPr>
        <w:t>Lighting</w:t>
      </w:r>
      <w:proofErr w:type="spellEnd"/>
      <w:r w:rsidR="007F12DF">
        <w:rPr>
          <w:b/>
          <w:bCs/>
          <w:lang w:val="de-DE"/>
        </w:rPr>
        <w:t> </w:t>
      </w:r>
      <w:proofErr w:type="spellStart"/>
      <w:r w:rsidRPr="00C753A6">
        <w:rPr>
          <w:b/>
          <w:bCs/>
          <w:lang w:val="de-DE"/>
        </w:rPr>
        <w:t>Jihlava</w:t>
      </w:r>
      <w:proofErr w:type="spellEnd"/>
      <w:r w:rsidRPr="00C753A6">
        <w:rPr>
          <w:b/>
          <w:bCs/>
          <w:lang w:val="de-DE"/>
        </w:rPr>
        <w:t xml:space="preserve"> (Tschechische Republik) geliefert werden, und gewährleistet die Einhaltung </w:t>
      </w:r>
      <w:r w:rsidR="00B6751D" w:rsidRPr="00C753A6">
        <w:rPr>
          <w:b/>
          <w:bCs/>
          <w:lang w:val="de-DE"/>
        </w:rPr>
        <w:t>einer</w:t>
      </w:r>
      <w:r w:rsidRPr="00C753A6">
        <w:rPr>
          <w:b/>
          <w:bCs/>
          <w:lang w:val="de-DE"/>
        </w:rPr>
        <w:t xml:space="preserve"> entscheidenden Bedingung – </w:t>
      </w:r>
      <w:r w:rsidR="00B6751D" w:rsidRPr="00C753A6">
        <w:rPr>
          <w:b/>
          <w:bCs/>
          <w:lang w:val="de-DE"/>
        </w:rPr>
        <w:t>der</w:t>
      </w:r>
      <w:r w:rsidRPr="00C753A6">
        <w:rPr>
          <w:b/>
          <w:bCs/>
          <w:lang w:val="de-DE"/>
        </w:rPr>
        <w:t xml:space="preserve"> Paarung von rechten und linken Scheinwerfern. Die Sequenzierung wird für zwei Werke in Deutschland gesteuert. </w:t>
      </w:r>
    </w:p>
    <w:p w14:paraId="0628BFA0" w14:textId="77777777" w:rsidR="002C202D" w:rsidRPr="00C753A6" w:rsidRDefault="002C202D" w:rsidP="002C202D">
      <w:pPr>
        <w:rPr>
          <w:lang w:val="de-DE"/>
        </w:rPr>
      </w:pPr>
    </w:p>
    <w:p w14:paraId="09D3616E" w14:textId="11F54238" w:rsidR="00EE7BDC" w:rsidRPr="00C753A6" w:rsidRDefault="00EE7BDC" w:rsidP="00EE7BDC">
      <w:pPr>
        <w:rPr>
          <w:i/>
          <w:iCs/>
          <w:lang w:val="de-DE"/>
        </w:rPr>
      </w:pPr>
      <w:r w:rsidRPr="00C753A6">
        <w:rPr>
          <w:i/>
          <w:iCs/>
          <w:lang w:val="de-DE"/>
        </w:rPr>
        <w:t xml:space="preserve">„Wir konnten das Audit des Automobilherstellers mit einem positiven Ergebnis abschließen. Das System hat sich in der Praxis als voll funktionsfähig erwiesen und ist so ausgelegt, dass es das Risiko von Fehlern minimiert. Das Ergebnis des gesamten Audits ist </w:t>
      </w:r>
      <w:r w:rsidR="00E010B8" w:rsidRPr="00C753A6">
        <w:rPr>
          <w:i/>
          <w:iCs/>
          <w:lang w:val="de-DE"/>
        </w:rPr>
        <w:t>zum großen Teil</w:t>
      </w:r>
      <w:r w:rsidRPr="00C753A6">
        <w:rPr>
          <w:i/>
          <w:iCs/>
          <w:lang w:val="de-DE"/>
        </w:rPr>
        <w:t xml:space="preserve"> der professionellen Herangehensweise und </w:t>
      </w:r>
      <w:r w:rsidR="0074566A">
        <w:rPr>
          <w:i/>
          <w:iCs/>
          <w:lang w:val="de-DE"/>
        </w:rPr>
        <w:t xml:space="preserve">Kooperation </w:t>
      </w:r>
      <w:r w:rsidRPr="00C753A6">
        <w:rPr>
          <w:i/>
          <w:iCs/>
          <w:lang w:val="de-DE"/>
        </w:rPr>
        <w:t>des Aimtec-Teams zu verdanken“</w:t>
      </w:r>
      <w:r w:rsidR="00E010B8" w:rsidRPr="00C753A6">
        <w:rPr>
          <w:iCs/>
          <w:lang w:val="de-DE"/>
        </w:rPr>
        <w:t>, sagt Jan Pech, Leiter des</w:t>
      </w:r>
      <w:r w:rsidRPr="00C753A6">
        <w:rPr>
          <w:iCs/>
          <w:lang w:val="de-DE"/>
        </w:rPr>
        <w:t xml:space="preserve"> Logistik</w:t>
      </w:r>
      <w:r w:rsidR="00E010B8" w:rsidRPr="00C753A6">
        <w:rPr>
          <w:iCs/>
          <w:lang w:val="de-DE"/>
        </w:rPr>
        <w:t>zentrums,</w:t>
      </w:r>
      <w:r w:rsidRPr="00C753A6">
        <w:rPr>
          <w:iCs/>
          <w:lang w:val="de-DE"/>
        </w:rPr>
        <w:t xml:space="preserve"> JIPOCAR.</w:t>
      </w:r>
    </w:p>
    <w:p w14:paraId="1AB75CC1" w14:textId="7B2E6B2E" w:rsidR="00EE7BDC" w:rsidRPr="00C753A6" w:rsidRDefault="00EE7BDC" w:rsidP="00E1066F">
      <w:pPr>
        <w:pStyle w:val="Heading2"/>
        <w:numPr>
          <w:ilvl w:val="0"/>
          <w:numId w:val="0"/>
        </w:numPr>
        <w:rPr>
          <w:lang w:val="de-DE"/>
        </w:rPr>
      </w:pPr>
      <w:r w:rsidRPr="00C753A6">
        <w:rPr>
          <w:lang w:val="de-DE"/>
        </w:rPr>
        <w:t>Sequenz</w:t>
      </w:r>
      <w:r w:rsidR="008A4BC8" w:rsidRPr="00C753A6">
        <w:rPr>
          <w:lang w:val="de-DE"/>
        </w:rPr>
        <w:t>ierung</w:t>
      </w:r>
      <w:r w:rsidRPr="00C753A6">
        <w:rPr>
          <w:lang w:val="de-DE"/>
        </w:rPr>
        <w:t xml:space="preserve"> für zwei Standorte und korrekte Zuordnung der Leuchten</w:t>
      </w:r>
    </w:p>
    <w:p w14:paraId="29C1AF7F" w14:textId="2B9E641A" w:rsidR="00EE7BDC" w:rsidRPr="00C753A6" w:rsidRDefault="00EE7BDC" w:rsidP="00537672">
      <w:pPr>
        <w:rPr>
          <w:lang w:val="de-DE"/>
        </w:rPr>
      </w:pPr>
      <w:r w:rsidRPr="392EDE73">
        <w:rPr>
          <w:lang w:val="de-DE"/>
        </w:rPr>
        <w:t xml:space="preserve">Der </w:t>
      </w:r>
      <w:r w:rsidR="00340045" w:rsidRPr="392EDE73">
        <w:rPr>
          <w:lang w:val="de-DE"/>
        </w:rPr>
        <w:t>Automobil</w:t>
      </w:r>
      <w:r w:rsidR="008A4BC8" w:rsidRPr="392EDE73">
        <w:rPr>
          <w:lang w:val="de-DE"/>
        </w:rPr>
        <w:t>hersteller</w:t>
      </w:r>
      <w:r w:rsidRPr="392EDE73">
        <w:rPr>
          <w:lang w:val="de-DE"/>
        </w:rPr>
        <w:t xml:space="preserve"> forderte </w:t>
      </w:r>
      <w:r w:rsidR="008A4BC8" w:rsidRPr="392EDE73">
        <w:rPr>
          <w:lang w:val="de-DE"/>
        </w:rPr>
        <w:t>neu</w:t>
      </w:r>
      <w:r w:rsidRPr="392EDE73">
        <w:rPr>
          <w:lang w:val="de-DE"/>
        </w:rPr>
        <w:t xml:space="preserve"> </w:t>
      </w:r>
      <w:r w:rsidR="008A4BC8" w:rsidRPr="392EDE73">
        <w:rPr>
          <w:lang w:val="de-DE"/>
        </w:rPr>
        <w:t>einen Sequenz-Modus</w:t>
      </w:r>
      <w:r w:rsidRPr="392EDE73">
        <w:rPr>
          <w:lang w:val="de-DE"/>
        </w:rPr>
        <w:t xml:space="preserve"> </w:t>
      </w:r>
      <w:r w:rsidR="00340045" w:rsidRPr="392EDE73">
        <w:rPr>
          <w:lang w:val="de-DE"/>
        </w:rPr>
        <w:t>in Bezug auf</w:t>
      </w:r>
      <w:r w:rsidRPr="392EDE73">
        <w:rPr>
          <w:lang w:val="de-DE"/>
        </w:rPr>
        <w:t xml:space="preserve"> Frontscheinwerfer, die </w:t>
      </w:r>
      <w:r w:rsidR="008A4BC8" w:rsidRPr="392EDE73">
        <w:rPr>
          <w:lang w:val="de-DE"/>
        </w:rPr>
        <w:t>für</w:t>
      </w:r>
      <w:r w:rsidRPr="392EDE73">
        <w:rPr>
          <w:lang w:val="de-DE"/>
        </w:rPr>
        <w:t xml:space="preserve"> Montagelinien an seinen Standorten bestimmt sind</w:t>
      </w:r>
      <w:r w:rsidR="00BC01BB">
        <w:rPr>
          <w:lang w:val="de-DE"/>
        </w:rPr>
        <w:t xml:space="preserve">. </w:t>
      </w:r>
      <w:proofErr w:type="spellStart"/>
      <w:r w:rsidR="00BC01BB" w:rsidRPr="00BC01BB">
        <w:t>Diese</w:t>
      </w:r>
      <w:proofErr w:type="spellEnd"/>
      <w:r w:rsidR="00BC01BB" w:rsidRPr="00BC01BB">
        <w:t xml:space="preserve"> </w:t>
      </w:r>
      <w:proofErr w:type="spellStart"/>
      <w:r w:rsidR="00BC01BB" w:rsidRPr="00BC01BB">
        <w:t>Anforderung</w:t>
      </w:r>
      <w:proofErr w:type="spellEnd"/>
      <w:r w:rsidR="00BC01BB" w:rsidRPr="00BC01BB">
        <w:t xml:space="preserve"> </w:t>
      </w:r>
      <w:proofErr w:type="spellStart"/>
      <w:r w:rsidR="00BC01BB" w:rsidRPr="00BC01BB">
        <w:t>wurde</w:t>
      </w:r>
      <w:proofErr w:type="spellEnd"/>
      <w:r w:rsidR="00BC01BB" w:rsidRPr="00BC01BB">
        <w:t xml:space="preserve"> </w:t>
      </w:r>
      <w:proofErr w:type="spellStart"/>
      <w:r w:rsidR="00BC01BB" w:rsidRPr="00BC01BB">
        <w:t>entlang</w:t>
      </w:r>
      <w:proofErr w:type="spellEnd"/>
      <w:r w:rsidR="00BC01BB" w:rsidRPr="00BC01BB">
        <w:t xml:space="preserve"> der </w:t>
      </w:r>
      <w:proofErr w:type="spellStart"/>
      <w:r w:rsidR="00BC01BB" w:rsidRPr="00BC01BB">
        <w:t>Lieferkette</w:t>
      </w:r>
      <w:proofErr w:type="spellEnd"/>
      <w:r w:rsidR="00BC01BB" w:rsidRPr="00BC01BB">
        <w:t xml:space="preserve"> </w:t>
      </w:r>
      <w:proofErr w:type="spellStart"/>
      <w:r w:rsidR="00BC01BB" w:rsidRPr="00BC01BB">
        <w:t>vom</w:t>
      </w:r>
      <w:proofErr w:type="spellEnd"/>
      <w:r w:rsidR="00BC01BB" w:rsidRPr="00BC01BB">
        <w:t xml:space="preserve"> </w:t>
      </w:r>
      <w:proofErr w:type="spellStart"/>
      <w:r w:rsidR="00BC01BB" w:rsidRPr="00BC01BB">
        <w:t>Automobilhersteller</w:t>
      </w:r>
      <w:proofErr w:type="spellEnd"/>
      <w:r w:rsidR="00BC01BB" w:rsidRPr="00BC01BB">
        <w:t xml:space="preserve"> </w:t>
      </w:r>
      <w:proofErr w:type="spellStart"/>
      <w:r w:rsidR="00BC01BB" w:rsidRPr="00BC01BB">
        <w:t>über</w:t>
      </w:r>
      <w:proofErr w:type="spellEnd"/>
      <w:r w:rsidR="00BC01BB" w:rsidRPr="00BC01BB">
        <w:t xml:space="preserve"> den OEM-</w:t>
      </w:r>
      <w:proofErr w:type="spellStart"/>
      <w:r w:rsidR="00BC01BB" w:rsidRPr="00BC01BB">
        <w:t>Lieferanten</w:t>
      </w:r>
      <w:proofErr w:type="spellEnd"/>
      <w:r w:rsidR="00BC01BB" w:rsidRPr="00BC01BB">
        <w:t xml:space="preserve"> </w:t>
      </w:r>
      <w:proofErr w:type="spellStart"/>
      <w:r w:rsidR="00BC01BB" w:rsidRPr="00BC01BB">
        <w:t>Marelli</w:t>
      </w:r>
      <w:proofErr w:type="spellEnd"/>
      <w:r w:rsidR="00BC01BB" w:rsidRPr="00BC01BB">
        <w:t xml:space="preserve"> </w:t>
      </w:r>
      <w:proofErr w:type="spellStart"/>
      <w:r w:rsidR="00BC01BB" w:rsidRPr="00BC01BB">
        <w:t>Automotive</w:t>
      </w:r>
      <w:proofErr w:type="spellEnd"/>
      <w:r w:rsidR="00BC01BB" w:rsidRPr="00BC01BB">
        <w:t xml:space="preserve"> </w:t>
      </w:r>
      <w:proofErr w:type="spellStart"/>
      <w:r w:rsidR="00BC01BB" w:rsidRPr="00BC01BB">
        <w:t>Lighting</w:t>
      </w:r>
      <w:proofErr w:type="spellEnd"/>
      <w:r w:rsidR="00BC01BB" w:rsidRPr="00BC01BB">
        <w:t xml:space="preserve"> Jihlava (</w:t>
      </w:r>
      <w:proofErr w:type="spellStart"/>
      <w:r w:rsidR="00BC01BB" w:rsidRPr="00BC01BB">
        <w:t>Tschechische</w:t>
      </w:r>
      <w:proofErr w:type="spellEnd"/>
      <w:r w:rsidR="00BC01BB" w:rsidRPr="00BC01BB">
        <w:t xml:space="preserve"> Republik) </w:t>
      </w:r>
      <w:proofErr w:type="spellStart"/>
      <w:r w:rsidR="00BC01BB" w:rsidRPr="00BC01BB">
        <w:t>an</w:t>
      </w:r>
      <w:proofErr w:type="spellEnd"/>
      <w:r w:rsidR="00BC01BB" w:rsidRPr="00BC01BB">
        <w:t xml:space="preserve"> den </w:t>
      </w:r>
      <w:proofErr w:type="spellStart"/>
      <w:r w:rsidR="00BC01BB" w:rsidRPr="00BC01BB">
        <w:t>Logistikpartner</w:t>
      </w:r>
      <w:proofErr w:type="spellEnd"/>
      <w:r w:rsidR="00BC01BB" w:rsidRPr="00BC01BB">
        <w:t xml:space="preserve"> JIPOCAR </w:t>
      </w:r>
      <w:proofErr w:type="spellStart"/>
      <w:r w:rsidR="00BC01BB" w:rsidRPr="00BC01BB">
        <w:t>weitergeleitet</w:t>
      </w:r>
      <w:proofErr w:type="spellEnd"/>
      <w:r w:rsidR="00BC01BB" w:rsidRPr="00BC01BB">
        <w:t xml:space="preserve">, der </w:t>
      </w:r>
      <w:proofErr w:type="spellStart"/>
      <w:r w:rsidR="00BC01BB" w:rsidRPr="00BC01BB">
        <w:t>für</w:t>
      </w:r>
      <w:proofErr w:type="spellEnd"/>
      <w:r w:rsidR="00BC01BB" w:rsidRPr="00BC01BB">
        <w:t xml:space="preserve"> </w:t>
      </w:r>
      <w:proofErr w:type="spellStart"/>
      <w:r w:rsidR="00BC01BB" w:rsidRPr="00BC01BB">
        <w:t>die</w:t>
      </w:r>
      <w:proofErr w:type="spellEnd"/>
      <w:r w:rsidR="00BC01BB" w:rsidRPr="00BC01BB">
        <w:t xml:space="preserve"> </w:t>
      </w:r>
      <w:proofErr w:type="spellStart"/>
      <w:r w:rsidR="00BC01BB" w:rsidRPr="00BC01BB">
        <w:t>Lagerung</w:t>
      </w:r>
      <w:proofErr w:type="spellEnd"/>
      <w:r w:rsidR="00BC01BB" w:rsidRPr="00BC01BB">
        <w:t xml:space="preserve"> </w:t>
      </w:r>
      <w:proofErr w:type="spellStart"/>
      <w:r w:rsidR="00BC01BB" w:rsidRPr="00BC01BB">
        <w:t>und</w:t>
      </w:r>
      <w:proofErr w:type="spellEnd"/>
      <w:r w:rsidR="00BC01BB" w:rsidRPr="00BC01BB">
        <w:t xml:space="preserve"> den </w:t>
      </w:r>
      <w:proofErr w:type="spellStart"/>
      <w:r w:rsidR="00BC01BB" w:rsidRPr="00BC01BB">
        <w:t>Versand</w:t>
      </w:r>
      <w:proofErr w:type="spellEnd"/>
      <w:r w:rsidR="00BC01BB" w:rsidRPr="00BC01BB">
        <w:t xml:space="preserve"> </w:t>
      </w:r>
      <w:proofErr w:type="spellStart"/>
      <w:r w:rsidR="00BC01BB" w:rsidRPr="00BC01BB">
        <w:t>an</w:t>
      </w:r>
      <w:proofErr w:type="spellEnd"/>
      <w:r w:rsidR="00BC01BB" w:rsidRPr="00BC01BB">
        <w:t xml:space="preserve"> </w:t>
      </w:r>
      <w:proofErr w:type="spellStart"/>
      <w:r w:rsidR="00BC01BB" w:rsidRPr="00BC01BB">
        <w:t>die</w:t>
      </w:r>
      <w:proofErr w:type="spellEnd"/>
      <w:r w:rsidR="00BC01BB" w:rsidRPr="00BC01BB">
        <w:t xml:space="preserve"> </w:t>
      </w:r>
      <w:proofErr w:type="spellStart"/>
      <w:r w:rsidR="00BC01BB" w:rsidRPr="00BC01BB">
        <w:t>Produktionswerke</w:t>
      </w:r>
      <w:proofErr w:type="spellEnd"/>
      <w:r w:rsidR="00BC01BB" w:rsidRPr="00BC01BB">
        <w:t xml:space="preserve"> </w:t>
      </w:r>
      <w:proofErr w:type="spellStart"/>
      <w:r w:rsidR="00BC01BB" w:rsidRPr="00BC01BB">
        <w:t>zuständig</w:t>
      </w:r>
      <w:proofErr w:type="spellEnd"/>
      <w:r w:rsidR="00BC01BB" w:rsidRPr="00BC01BB">
        <w:t xml:space="preserve"> </w:t>
      </w:r>
      <w:proofErr w:type="spellStart"/>
      <w:r w:rsidR="00BC01BB" w:rsidRPr="00BC01BB">
        <w:t>ist</w:t>
      </w:r>
      <w:proofErr w:type="spellEnd"/>
      <w:r w:rsidR="00BC01BB" w:rsidRPr="00BC01BB">
        <w:t>.</w:t>
      </w:r>
      <w:r w:rsidR="00BC01BB">
        <w:t xml:space="preserve"> </w:t>
      </w:r>
      <w:r w:rsidRPr="392EDE73">
        <w:rPr>
          <w:lang w:val="de-DE"/>
        </w:rPr>
        <w:t xml:space="preserve">Die eingesetzte Lösung musste die </w:t>
      </w:r>
      <w:r w:rsidRPr="392EDE73">
        <w:rPr>
          <w:b/>
          <w:bCs/>
          <w:lang w:val="de-DE"/>
        </w:rPr>
        <w:t>Besonderheiten der Automobilindustrie</w:t>
      </w:r>
      <w:r w:rsidRPr="392EDE73">
        <w:rPr>
          <w:lang w:val="de-DE"/>
        </w:rPr>
        <w:t xml:space="preserve"> berücksichtigen: </w:t>
      </w:r>
      <w:r w:rsidRPr="392EDE73">
        <w:rPr>
          <w:b/>
          <w:bCs/>
          <w:lang w:val="de-DE"/>
        </w:rPr>
        <w:t>genaue Lieferreihenfolge, kurze Reaktionszeiten und vollständige Rückverfolgbarkeit</w:t>
      </w:r>
      <w:r w:rsidRPr="392EDE73">
        <w:rPr>
          <w:lang w:val="de-DE"/>
        </w:rPr>
        <w:t xml:space="preserve"> (Traceability). Im </w:t>
      </w:r>
      <w:r w:rsidR="008C5898" w:rsidRPr="392EDE73">
        <w:rPr>
          <w:lang w:val="de-DE"/>
        </w:rPr>
        <w:t>JIS-Prozess</w:t>
      </w:r>
      <w:r w:rsidRPr="392EDE73">
        <w:rPr>
          <w:lang w:val="de-DE"/>
        </w:rPr>
        <w:t xml:space="preserve"> ist zudem </w:t>
      </w:r>
      <w:r w:rsidR="008C5898" w:rsidRPr="392EDE73">
        <w:rPr>
          <w:lang w:val="de-DE"/>
        </w:rPr>
        <w:t>von grundlegen</w:t>
      </w:r>
      <w:r w:rsidR="00E766AE" w:rsidRPr="392EDE73">
        <w:rPr>
          <w:lang w:val="de-DE"/>
        </w:rPr>
        <w:t>d</w:t>
      </w:r>
      <w:r w:rsidR="008C5898" w:rsidRPr="392EDE73">
        <w:rPr>
          <w:lang w:val="de-DE"/>
        </w:rPr>
        <w:t>er Bedeutung</w:t>
      </w:r>
      <w:r w:rsidRPr="392EDE73">
        <w:rPr>
          <w:lang w:val="de-DE"/>
        </w:rPr>
        <w:t>,</w:t>
      </w:r>
      <w:r w:rsidR="008C5898" w:rsidRPr="392EDE73">
        <w:rPr>
          <w:lang w:val="de-DE"/>
        </w:rPr>
        <w:t xml:space="preserve"> dass</w:t>
      </w:r>
      <w:r w:rsidRPr="392EDE73">
        <w:rPr>
          <w:lang w:val="de-DE"/>
        </w:rPr>
        <w:t xml:space="preserve"> die </w:t>
      </w:r>
      <w:r w:rsidRPr="392EDE73">
        <w:rPr>
          <w:b/>
          <w:bCs/>
          <w:lang w:val="de-DE"/>
        </w:rPr>
        <w:t>korrekte Paarung der Scheinwerfer</w:t>
      </w:r>
      <w:r w:rsidRPr="392EDE73">
        <w:rPr>
          <w:lang w:val="de-DE"/>
        </w:rPr>
        <w:t xml:space="preserve"> – </w:t>
      </w:r>
      <w:r w:rsidR="008C5898" w:rsidRPr="392EDE73">
        <w:rPr>
          <w:lang w:val="de-DE"/>
        </w:rPr>
        <w:t>des rechten und linken Teils – eingehalten wird</w:t>
      </w:r>
      <w:r w:rsidRPr="392EDE73">
        <w:rPr>
          <w:lang w:val="de-DE"/>
        </w:rPr>
        <w:t xml:space="preserve">, damit das Paar den Anforderungen des Fahrzeugherstellers entspricht. Die Sequenz umfasst 26 Produktionsversionen von Scheinwerfern – 15 linke und 11 rechte. Ein wesentlicher Bestandteil des gesamten Ablaufs ist auch die Vorbereitung der </w:t>
      </w:r>
      <w:r w:rsidR="00A7390F" w:rsidRPr="392EDE73">
        <w:rPr>
          <w:lang w:val="de-DE"/>
        </w:rPr>
        <w:t>Ver</w:t>
      </w:r>
      <w:r w:rsidRPr="392EDE73">
        <w:rPr>
          <w:lang w:val="de-DE"/>
        </w:rPr>
        <w:t xml:space="preserve">ladung entsprechend der korrekten Anordnung und Reihenfolge der Container </w:t>
      </w:r>
      <w:r w:rsidR="008C5898" w:rsidRPr="392EDE73">
        <w:rPr>
          <w:lang w:val="de-DE"/>
        </w:rPr>
        <w:t>auf dem LKW</w:t>
      </w:r>
      <w:r w:rsidRPr="392EDE73">
        <w:rPr>
          <w:lang w:val="de-DE"/>
        </w:rPr>
        <w:t xml:space="preserve">, das sogenannte </w:t>
      </w:r>
      <w:r w:rsidR="008C5898" w:rsidRPr="392EDE73">
        <w:rPr>
          <w:b/>
          <w:bCs/>
          <w:lang w:val="de-DE"/>
        </w:rPr>
        <w:t>Loading </w:t>
      </w:r>
      <w:r w:rsidRPr="392EDE73">
        <w:rPr>
          <w:b/>
          <w:bCs/>
          <w:lang w:val="de-DE"/>
        </w:rPr>
        <w:t>Pattern</w:t>
      </w:r>
      <w:r w:rsidRPr="392EDE73">
        <w:rPr>
          <w:lang w:val="de-DE"/>
        </w:rPr>
        <w:t xml:space="preserve">, </w:t>
      </w:r>
      <w:r w:rsidR="00A7390F" w:rsidRPr="392EDE73">
        <w:rPr>
          <w:lang w:val="de-DE"/>
        </w:rPr>
        <w:t>welches</w:t>
      </w:r>
      <w:r w:rsidRPr="392EDE73">
        <w:rPr>
          <w:lang w:val="de-DE"/>
        </w:rPr>
        <w:t xml:space="preserve"> sich je nach Standort dynamisch ändern kann.</w:t>
      </w:r>
    </w:p>
    <w:p w14:paraId="74FA8D3B" w14:textId="77777777" w:rsidR="004D5FF4" w:rsidRPr="00C753A6" w:rsidRDefault="004D5FF4" w:rsidP="008E368C">
      <w:pPr>
        <w:rPr>
          <w:lang w:val="de-DE"/>
        </w:rPr>
      </w:pPr>
    </w:p>
    <w:p w14:paraId="09DA7D24" w14:textId="32278521" w:rsidR="00EE7BDC" w:rsidRPr="00C753A6" w:rsidRDefault="00EE7BDC" w:rsidP="392EDE73">
      <w:pPr>
        <w:rPr>
          <w:lang w:val="de-DE"/>
        </w:rPr>
      </w:pPr>
      <w:r w:rsidRPr="392EDE73">
        <w:rPr>
          <w:lang w:val="de-DE"/>
        </w:rPr>
        <w:t xml:space="preserve">Aimtec DCIx unterstützt daher </w:t>
      </w:r>
      <w:r w:rsidR="008C3D60" w:rsidRPr="392EDE73">
        <w:rPr>
          <w:lang w:val="de-DE"/>
        </w:rPr>
        <w:t xml:space="preserve">die </w:t>
      </w:r>
      <w:r w:rsidRPr="392EDE73">
        <w:rPr>
          <w:lang w:val="de-DE"/>
        </w:rPr>
        <w:t xml:space="preserve">Prozesse von der korrekten </w:t>
      </w:r>
      <w:r w:rsidR="008C3D60" w:rsidRPr="392EDE73">
        <w:rPr>
          <w:b/>
          <w:bCs/>
          <w:lang w:val="de-DE"/>
        </w:rPr>
        <w:t>Annahme und I</w:t>
      </w:r>
      <w:r w:rsidRPr="392EDE73">
        <w:rPr>
          <w:b/>
          <w:bCs/>
          <w:lang w:val="de-DE"/>
        </w:rPr>
        <w:t>dentifizierung</w:t>
      </w:r>
      <w:r w:rsidR="008C3D60" w:rsidRPr="392EDE73">
        <w:rPr>
          <w:b/>
          <w:bCs/>
          <w:lang w:val="de-DE"/>
        </w:rPr>
        <w:t xml:space="preserve"> des Materials</w:t>
      </w:r>
      <w:r w:rsidRPr="392EDE73">
        <w:rPr>
          <w:b/>
          <w:bCs/>
          <w:lang w:val="de-DE"/>
        </w:rPr>
        <w:t xml:space="preserve"> über die Einlagerung (WMS) bis hin zur </w:t>
      </w:r>
      <w:r w:rsidR="009D0609" w:rsidRPr="392EDE73">
        <w:rPr>
          <w:b/>
          <w:bCs/>
          <w:lang w:val="de-DE"/>
        </w:rPr>
        <w:t>gesteuerten JIS-Kommissionierung</w:t>
      </w:r>
      <w:r w:rsidRPr="392EDE73">
        <w:rPr>
          <w:lang w:val="de-DE"/>
        </w:rPr>
        <w:t xml:space="preserve">, wobei die </w:t>
      </w:r>
      <w:r w:rsidR="009D0609" w:rsidRPr="392EDE73">
        <w:rPr>
          <w:lang w:val="de-DE"/>
        </w:rPr>
        <w:t>Paarung</w:t>
      </w:r>
      <w:r w:rsidRPr="392EDE73">
        <w:rPr>
          <w:lang w:val="de-DE"/>
        </w:rPr>
        <w:t xml:space="preserve"> während des gesamten Ablaufs unter Kontrolle bleibt.</w:t>
      </w:r>
      <w:r w:rsidR="00BC01BB">
        <w:rPr>
          <w:lang w:val="de-DE"/>
        </w:rPr>
        <w:t xml:space="preserve"> </w:t>
      </w:r>
      <w:r w:rsidR="00BC01BB" w:rsidRPr="00BC01BB">
        <w:t xml:space="preserve">JIPOCAR </w:t>
      </w:r>
      <w:proofErr w:type="spellStart"/>
      <w:r w:rsidR="00BC01BB" w:rsidRPr="00BC01BB">
        <w:t>nutzt</w:t>
      </w:r>
      <w:proofErr w:type="spellEnd"/>
      <w:r w:rsidR="00BC01BB" w:rsidRPr="00BC01BB">
        <w:t xml:space="preserve"> SAP </w:t>
      </w:r>
      <w:proofErr w:type="spellStart"/>
      <w:r w:rsidR="00BC01BB" w:rsidRPr="00BC01BB">
        <w:t>als</w:t>
      </w:r>
      <w:proofErr w:type="spellEnd"/>
      <w:r w:rsidR="00BC01BB" w:rsidRPr="00BC01BB">
        <w:t xml:space="preserve"> </w:t>
      </w:r>
      <w:proofErr w:type="spellStart"/>
      <w:r w:rsidR="00BC01BB" w:rsidRPr="00BC01BB">
        <w:t>bewährtes</w:t>
      </w:r>
      <w:proofErr w:type="spellEnd"/>
      <w:r w:rsidR="00BC01BB" w:rsidRPr="00BC01BB">
        <w:t xml:space="preserve"> </w:t>
      </w:r>
      <w:proofErr w:type="spellStart"/>
      <w:r w:rsidR="00BC01BB" w:rsidRPr="00BC01BB">
        <w:t>System</w:t>
      </w:r>
      <w:proofErr w:type="spellEnd"/>
      <w:r w:rsidR="00BC01BB" w:rsidRPr="00BC01BB">
        <w:t xml:space="preserve"> </w:t>
      </w:r>
      <w:proofErr w:type="spellStart"/>
      <w:r w:rsidR="00BC01BB" w:rsidRPr="00BC01BB">
        <w:t>für</w:t>
      </w:r>
      <w:proofErr w:type="spellEnd"/>
      <w:r w:rsidR="00BC01BB" w:rsidRPr="00BC01BB">
        <w:t xml:space="preserve"> </w:t>
      </w:r>
      <w:proofErr w:type="spellStart"/>
      <w:r w:rsidR="00BC01BB" w:rsidRPr="00BC01BB">
        <w:t>die</w:t>
      </w:r>
      <w:proofErr w:type="spellEnd"/>
      <w:r w:rsidR="00BC01BB" w:rsidRPr="00BC01BB">
        <w:t xml:space="preserve"> </w:t>
      </w:r>
      <w:proofErr w:type="spellStart"/>
      <w:r w:rsidR="00BC01BB" w:rsidRPr="00BC01BB">
        <w:t>Bestandsverwaltung</w:t>
      </w:r>
      <w:proofErr w:type="spellEnd"/>
      <w:r w:rsidR="00BC01BB" w:rsidRPr="00BC01BB">
        <w:t xml:space="preserve"> </w:t>
      </w:r>
      <w:proofErr w:type="spellStart"/>
      <w:r w:rsidR="00BC01BB" w:rsidRPr="00BC01BB">
        <w:t>und</w:t>
      </w:r>
      <w:proofErr w:type="spellEnd"/>
      <w:r w:rsidR="00BC01BB" w:rsidRPr="00BC01BB">
        <w:t xml:space="preserve"> </w:t>
      </w:r>
      <w:proofErr w:type="spellStart"/>
      <w:r w:rsidR="00BC01BB" w:rsidRPr="00BC01BB">
        <w:t>bedient</w:t>
      </w:r>
      <w:proofErr w:type="spellEnd"/>
      <w:r w:rsidR="00BC01BB" w:rsidRPr="00BC01BB">
        <w:t xml:space="preserve"> in den </w:t>
      </w:r>
      <w:proofErr w:type="spellStart"/>
      <w:r w:rsidR="00BC01BB" w:rsidRPr="00BC01BB">
        <w:t>Lagern</w:t>
      </w:r>
      <w:proofErr w:type="spellEnd"/>
      <w:r w:rsidR="00BC01BB" w:rsidRPr="00BC01BB">
        <w:t xml:space="preserve"> </w:t>
      </w:r>
      <w:proofErr w:type="spellStart"/>
      <w:r w:rsidR="00BC01BB" w:rsidRPr="00BC01BB">
        <w:t>auch</w:t>
      </w:r>
      <w:proofErr w:type="spellEnd"/>
      <w:r w:rsidR="00BC01BB" w:rsidRPr="00BC01BB">
        <w:t xml:space="preserve"> </w:t>
      </w:r>
      <w:proofErr w:type="spellStart"/>
      <w:r w:rsidR="00BC01BB" w:rsidRPr="00BC01BB">
        <w:t>andere</w:t>
      </w:r>
      <w:proofErr w:type="spellEnd"/>
      <w:r w:rsidR="00BC01BB" w:rsidRPr="00BC01BB">
        <w:t xml:space="preserve"> </w:t>
      </w:r>
      <w:proofErr w:type="spellStart"/>
      <w:r w:rsidR="00BC01BB" w:rsidRPr="00BC01BB">
        <w:t>Fertigungsteile</w:t>
      </w:r>
      <w:proofErr w:type="spellEnd"/>
      <w:r w:rsidR="00BC01BB" w:rsidRPr="00BC01BB">
        <w:t xml:space="preserve">, </w:t>
      </w:r>
      <w:proofErr w:type="spellStart"/>
      <w:r w:rsidR="00BC01BB" w:rsidRPr="00BC01BB">
        <w:t>die</w:t>
      </w:r>
      <w:proofErr w:type="spellEnd"/>
      <w:r w:rsidR="00BC01BB" w:rsidRPr="00BC01BB">
        <w:t xml:space="preserve"> </w:t>
      </w:r>
      <w:proofErr w:type="spellStart"/>
      <w:r w:rsidR="00BC01BB" w:rsidRPr="00BC01BB">
        <w:t>jedoch</w:t>
      </w:r>
      <w:proofErr w:type="spellEnd"/>
      <w:r w:rsidR="00BC01BB" w:rsidRPr="00BC01BB">
        <w:t xml:space="preserve"> </w:t>
      </w:r>
      <w:proofErr w:type="spellStart"/>
      <w:r w:rsidR="00BC01BB" w:rsidRPr="00BC01BB">
        <w:t>ausschließlich</w:t>
      </w:r>
      <w:proofErr w:type="spellEnd"/>
      <w:r w:rsidR="00BC01BB" w:rsidRPr="00BC01BB">
        <w:t xml:space="preserve"> </w:t>
      </w:r>
      <w:proofErr w:type="spellStart"/>
      <w:r w:rsidR="00BC01BB" w:rsidRPr="00BC01BB">
        <w:t>im</w:t>
      </w:r>
      <w:proofErr w:type="spellEnd"/>
      <w:r w:rsidR="00BC01BB" w:rsidRPr="00BC01BB">
        <w:t xml:space="preserve"> </w:t>
      </w:r>
      <w:proofErr w:type="gramStart"/>
      <w:r w:rsidR="00BC01BB" w:rsidRPr="00BC01BB">
        <w:t>JIT</w:t>
      </w:r>
      <w:proofErr w:type="gramEnd"/>
      <w:r w:rsidR="00BC01BB" w:rsidRPr="00BC01BB">
        <w:t xml:space="preserve">-Modus (Just in Time) ohne </w:t>
      </w:r>
      <w:proofErr w:type="spellStart"/>
      <w:r w:rsidR="00BC01BB" w:rsidRPr="00BC01BB">
        <w:t>Sequenzierung</w:t>
      </w:r>
      <w:proofErr w:type="spellEnd"/>
      <w:r w:rsidR="00BC01BB" w:rsidRPr="00BC01BB">
        <w:t xml:space="preserve"> </w:t>
      </w:r>
      <w:proofErr w:type="spellStart"/>
      <w:r w:rsidR="00BC01BB" w:rsidRPr="00BC01BB">
        <w:t>laufen</w:t>
      </w:r>
      <w:proofErr w:type="spellEnd"/>
      <w:r w:rsidR="00BC01BB" w:rsidRPr="00BC01BB">
        <w:t>.</w:t>
      </w:r>
      <w:r w:rsidR="00BC01BB">
        <w:t xml:space="preserve"> </w:t>
      </w:r>
      <w:r w:rsidRPr="392EDE73">
        <w:rPr>
          <w:lang w:val="de-DE"/>
        </w:rPr>
        <w:t xml:space="preserve">In diesem Projekt haben sich die Unternehmen auf eine Rollenverteilung geeinigt, </w:t>
      </w:r>
      <w:r w:rsidR="00D844C1" w:rsidRPr="392EDE73">
        <w:rPr>
          <w:lang w:val="de-DE"/>
        </w:rPr>
        <w:t xml:space="preserve">wobei </w:t>
      </w:r>
      <w:r w:rsidRPr="392EDE73">
        <w:rPr>
          <w:lang w:val="de-DE"/>
        </w:rPr>
        <w:t>der Lagerbestand ausgewählter Leuchten weiterhin in SAP verwaltet wird, während Waren</w:t>
      </w:r>
      <w:r w:rsidR="00D844C1" w:rsidRPr="392EDE73">
        <w:rPr>
          <w:lang w:val="de-DE"/>
        </w:rPr>
        <w:t>annahme</w:t>
      </w:r>
      <w:r w:rsidRPr="392EDE73">
        <w:rPr>
          <w:lang w:val="de-DE"/>
        </w:rPr>
        <w:t xml:space="preserve">, Einlagerung und sequenzielle Abläufe in Aimtec DCIx stattfinden. </w:t>
      </w:r>
    </w:p>
    <w:p w14:paraId="19B12DD5" w14:textId="3880DD0F" w:rsidR="009A0443" w:rsidRPr="00C753A6" w:rsidRDefault="00EE7BDC" w:rsidP="00374551">
      <w:pPr>
        <w:pStyle w:val="Heading2"/>
        <w:numPr>
          <w:ilvl w:val="0"/>
          <w:numId w:val="0"/>
        </w:numPr>
        <w:ind w:left="1134" w:hanging="1134"/>
        <w:rPr>
          <w:lang w:val="de-DE"/>
        </w:rPr>
      </w:pPr>
      <w:r w:rsidRPr="00C753A6">
        <w:rPr>
          <w:lang w:val="de-DE"/>
        </w:rPr>
        <w:lastRenderedPageBreak/>
        <w:t>Überprüfung der Lösung im Rahmen eines Audits</w:t>
      </w:r>
    </w:p>
    <w:p w14:paraId="360A5726" w14:textId="2C17FA8B" w:rsidR="00EE7BDC" w:rsidRPr="00C753A6" w:rsidRDefault="00DE6CC8" w:rsidP="00537672">
      <w:pPr>
        <w:rPr>
          <w:lang w:val="de-DE"/>
        </w:rPr>
      </w:pPr>
      <w:r w:rsidRPr="392EDE73">
        <w:rPr>
          <w:lang w:val="de-DE"/>
        </w:rPr>
        <w:t>Bestandt</w:t>
      </w:r>
      <w:r w:rsidR="00EE7BDC" w:rsidRPr="392EDE73">
        <w:rPr>
          <w:lang w:val="de-DE"/>
        </w:rPr>
        <w:t>eil der</w:t>
      </w:r>
      <w:r w:rsidR="00BC01BB">
        <w:rPr>
          <w:lang w:val="de-DE"/>
        </w:rPr>
        <w:t xml:space="preserve"> </w:t>
      </w:r>
      <w:proofErr w:type="spellStart"/>
      <w:r w:rsidR="00BC01BB" w:rsidRPr="00BC01BB">
        <w:t>Lösung</w:t>
      </w:r>
      <w:proofErr w:type="spellEnd"/>
      <w:r w:rsidR="00BC01BB">
        <w:t xml:space="preserve"> </w:t>
      </w:r>
      <w:r w:rsidR="00EE7BDC" w:rsidRPr="392EDE73">
        <w:rPr>
          <w:lang w:val="de-DE"/>
        </w:rPr>
        <w:t xml:space="preserve">war auch die </w:t>
      </w:r>
      <w:r w:rsidR="00680330" w:rsidRPr="392EDE73">
        <w:rPr>
          <w:b/>
          <w:bCs/>
          <w:lang w:val="de-DE"/>
        </w:rPr>
        <w:t>Integration in das SAP-S</w:t>
      </w:r>
      <w:r w:rsidR="00EE7BDC" w:rsidRPr="392EDE73">
        <w:rPr>
          <w:b/>
          <w:bCs/>
          <w:lang w:val="de-DE"/>
        </w:rPr>
        <w:t>ystem</w:t>
      </w:r>
      <w:r w:rsidR="00EE7BDC" w:rsidRPr="392EDE73">
        <w:rPr>
          <w:lang w:val="de-DE"/>
        </w:rPr>
        <w:t xml:space="preserve"> </w:t>
      </w:r>
      <w:r w:rsidR="00680330" w:rsidRPr="392EDE73">
        <w:rPr>
          <w:b/>
          <w:bCs/>
          <w:lang w:val="de-DE"/>
        </w:rPr>
        <w:t>beim Automobilhersteller</w:t>
      </w:r>
      <w:r w:rsidR="00680330" w:rsidRPr="392EDE73">
        <w:rPr>
          <w:lang w:val="de-DE"/>
        </w:rPr>
        <w:t>. Die JIS-Abrufe</w:t>
      </w:r>
      <w:r w:rsidR="00EE7BDC" w:rsidRPr="392EDE73">
        <w:rPr>
          <w:lang w:val="de-DE"/>
        </w:rPr>
        <w:t xml:space="preserve"> werden in Aimtec DCIx eingespeist, wo sie zur Steuerung der Lager- un</w:t>
      </w:r>
      <w:r w:rsidR="00680330" w:rsidRPr="392EDE73">
        <w:rPr>
          <w:lang w:val="de-DE"/>
        </w:rPr>
        <w:t xml:space="preserve">d Sequenzierungsvorgänge dienen. Aus </w:t>
      </w:r>
      <w:r w:rsidR="00EE7BDC" w:rsidRPr="392EDE73">
        <w:rPr>
          <w:lang w:val="de-DE"/>
        </w:rPr>
        <w:t xml:space="preserve">der Plattform </w:t>
      </w:r>
      <w:r w:rsidR="00680330" w:rsidRPr="392EDE73">
        <w:rPr>
          <w:lang w:val="de-DE"/>
        </w:rPr>
        <w:t xml:space="preserve">heraus </w:t>
      </w:r>
      <w:r w:rsidR="00EE7BDC" w:rsidRPr="392EDE73">
        <w:rPr>
          <w:lang w:val="de-DE"/>
        </w:rPr>
        <w:t xml:space="preserve">werden anschließend Berichte einschließlich ASN </w:t>
      </w:r>
      <w:r w:rsidR="00680330" w:rsidRPr="392EDE73">
        <w:rPr>
          <w:lang w:val="de-DE"/>
        </w:rPr>
        <w:t>für die weitere</w:t>
      </w:r>
      <w:r w:rsidR="00EE7BDC" w:rsidRPr="392EDE73">
        <w:rPr>
          <w:lang w:val="de-DE"/>
        </w:rPr>
        <w:t xml:space="preserve"> Verarbeitung im Ökosystem des Kunden exportiert. In der Anfangsphase des Projekts </w:t>
      </w:r>
      <w:r w:rsidR="00680330" w:rsidRPr="392EDE73">
        <w:rPr>
          <w:lang w:val="de-DE"/>
        </w:rPr>
        <w:t>musste Klarheit darüber geschaffen werden</w:t>
      </w:r>
      <w:r w:rsidR="00EE7BDC" w:rsidRPr="392EDE73">
        <w:rPr>
          <w:lang w:val="de-DE"/>
        </w:rPr>
        <w:t xml:space="preserve">, wie das gesamte </w:t>
      </w:r>
      <w:r w:rsidR="00680330" w:rsidRPr="392EDE73">
        <w:rPr>
          <w:lang w:val="de-DE"/>
        </w:rPr>
        <w:t>Sequenzierungss</w:t>
      </w:r>
      <w:r w:rsidR="00EE7BDC" w:rsidRPr="392EDE73">
        <w:rPr>
          <w:lang w:val="de-DE"/>
        </w:rPr>
        <w:t xml:space="preserve">zenario funktionieren soll und welche Prozessvarianten der Automobilhersteller </w:t>
      </w:r>
      <w:r w:rsidR="00680330" w:rsidRPr="392EDE73">
        <w:rPr>
          <w:lang w:val="de-DE"/>
        </w:rPr>
        <w:t>verlangen wird</w:t>
      </w:r>
      <w:r w:rsidR="00EE7BDC" w:rsidRPr="392EDE73">
        <w:rPr>
          <w:lang w:val="de-DE"/>
        </w:rPr>
        <w:t xml:space="preserve">. Es folgten </w:t>
      </w:r>
      <w:r w:rsidR="00680330" w:rsidRPr="392EDE73">
        <w:rPr>
          <w:b/>
          <w:bCs/>
          <w:lang w:val="de-DE"/>
        </w:rPr>
        <w:t>Überprüfung</w:t>
      </w:r>
      <w:r w:rsidR="00E25AB6" w:rsidRPr="392EDE73">
        <w:rPr>
          <w:b/>
          <w:bCs/>
          <w:lang w:val="de-DE"/>
        </w:rPr>
        <w:t>en</w:t>
      </w:r>
      <w:r w:rsidR="00680330" w:rsidRPr="392EDE73">
        <w:rPr>
          <w:b/>
          <w:bCs/>
          <w:lang w:val="de-DE"/>
        </w:rPr>
        <w:t xml:space="preserve"> und Tests</w:t>
      </w:r>
      <w:r w:rsidR="00EE7BDC" w:rsidRPr="392EDE73">
        <w:rPr>
          <w:lang w:val="de-DE"/>
        </w:rPr>
        <w:t xml:space="preserve">. </w:t>
      </w:r>
      <w:r w:rsidR="00680330" w:rsidRPr="392EDE73">
        <w:rPr>
          <w:lang w:val="de-DE"/>
        </w:rPr>
        <w:t>Dabei handelte es sich</w:t>
      </w:r>
      <w:r w:rsidR="00EE7BDC" w:rsidRPr="392EDE73">
        <w:rPr>
          <w:lang w:val="de-DE"/>
        </w:rPr>
        <w:t xml:space="preserve"> um einen Integrationstest für den JIS-Lieferanten, bei dem der Automobilhersteller verschiedene Nachrichten</w:t>
      </w:r>
      <w:r w:rsidR="00E25AB6" w:rsidRPr="392EDE73">
        <w:rPr>
          <w:lang w:val="de-DE"/>
        </w:rPr>
        <w:t>typen</w:t>
      </w:r>
      <w:r w:rsidR="00EE7BDC" w:rsidRPr="392EDE73">
        <w:rPr>
          <w:lang w:val="de-DE"/>
        </w:rPr>
        <w:t xml:space="preserve"> einschließlich Fehlerszenarien versandte und prüfte, ob </w:t>
      </w:r>
      <w:r w:rsidR="00E25AB6" w:rsidRPr="392EDE73">
        <w:rPr>
          <w:lang w:val="de-DE"/>
        </w:rPr>
        <w:t>Aimtec DCIx Fehler korrekt erkennt</w:t>
      </w:r>
      <w:r w:rsidR="00EE7BDC" w:rsidRPr="392EDE73">
        <w:rPr>
          <w:lang w:val="de-DE"/>
        </w:rPr>
        <w:t xml:space="preserve"> und entsprechende Benachrichtigungen </w:t>
      </w:r>
      <w:r w:rsidR="00E25AB6" w:rsidRPr="392EDE73">
        <w:rPr>
          <w:lang w:val="de-DE"/>
        </w:rPr>
        <w:t>versendet</w:t>
      </w:r>
      <w:r w:rsidR="00EE7BDC" w:rsidRPr="392EDE73">
        <w:rPr>
          <w:lang w:val="de-DE"/>
        </w:rPr>
        <w:t>.</w:t>
      </w:r>
      <w:r w:rsidR="00BC01BB">
        <w:rPr>
          <w:lang w:val="de-DE"/>
        </w:rPr>
        <w:t xml:space="preserve"> </w:t>
      </w:r>
      <w:r w:rsidR="00BC01BB" w:rsidRPr="00BC01BB">
        <w:t xml:space="preserve">den </w:t>
      </w:r>
      <w:proofErr w:type="spellStart"/>
      <w:r w:rsidR="00BC01BB" w:rsidRPr="00BC01BB">
        <w:t>formalen</w:t>
      </w:r>
      <w:proofErr w:type="spellEnd"/>
      <w:r w:rsidR="00BC01BB" w:rsidRPr="00BC01BB">
        <w:t xml:space="preserve"> </w:t>
      </w:r>
      <w:proofErr w:type="spellStart"/>
      <w:r w:rsidR="00BC01BB" w:rsidRPr="00BC01BB">
        <w:t>Anforderungen</w:t>
      </w:r>
      <w:proofErr w:type="spellEnd"/>
      <w:r w:rsidR="00BC01BB" w:rsidRPr="00BC01BB">
        <w:t xml:space="preserve"> des </w:t>
      </w:r>
      <w:proofErr w:type="spellStart"/>
      <w:r w:rsidR="00BC01BB" w:rsidRPr="00BC01BB">
        <w:t>Kunden</w:t>
      </w:r>
      <w:proofErr w:type="spellEnd"/>
      <w:r w:rsidR="00BC01BB" w:rsidRPr="00BC01BB">
        <w:t xml:space="preserve"> </w:t>
      </w:r>
      <w:proofErr w:type="spellStart"/>
      <w:r w:rsidR="00BC01BB" w:rsidRPr="00BC01BB">
        <w:t>entsprechen</w:t>
      </w:r>
      <w:proofErr w:type="spellEnd"/>
      <w:r w:rsidR="00BC01BB" w:rsidRPr="00BC01BB">
        <w:t>.</w:t>
      </w:r>
      <w:r w:rsidR="00BC01BB">
        <w:t xml:space="preserve"> </w:t>
      </w:r>
      <w:r w:rsidR="00EE7BDC" w:rsidRPr="392EDE73">
        <w:rPr>
          <w:lang w:val="de-DE"/>
        </w:rPr>
        <w:t xml:space="preserve">JIPOCAR hat das </w:t>
      </w:r>
      <w:r w:rsidR="00EE7BDC" w:rsidRPr="392EDE73">
        <w:rPr>
          <w:b/>
          <w:bCs/>
          <w:lang w:val="de-DE"/>
        </w:rPr>
        <w:t>Audit erfolgreich und ohne Komplikationen bestanden</w:t>
      </w:r>
      <w:r w:rsidR="00EE7BDC" w:rsidRPr="392EDE73">
        <w:rPr>
          <w:lang w:val="de-DE"/>
        </w:rPr>
        <w:t xml:space="preserve">. </w:t>
      </w:r>
    </w:p>
    <w:p w14:paraId="4596665B" w14:textId="77777777" w:rsidR="00E25AB6" w:rsidRPr="00C753A6" w:rsidRDefault="00E25AB6" w:rsidP="00537672">
      <w:pPr>
        <w:rPr>
          <w:lang w:val="de-DE"/>
        </w:rPr>
      </w:pPr>
    </w:p>
    <w:p w14:paraId="33A66703" w14:textId="74694D71" w:rsidR="00EE7BDC" w:rsidRPr="00C753A6" w:rsidRDefault="00EE7BDC" w:rsidP="00537672">
      <w:pPr>
        <w:rPr>
          <w:lang w:val="de-DE"/>
        </w:rPr>
      </w:pPr>
      <w:r w:rsidRPr="00C753A6">
        <w:rPr>
          <w:i/>
          <w:lang w:val="de-DE"/>
        </w:rPr>
        <w:t>„Die Abläufe in der Automobilindustrie sind äußerst zeitkritisch</w:t>
      </w:r>
      <w:r w:rsidR="008F30D8" w:rsidRPr="00C753A6">
        <w:rPr>
          <w:i/>
          <w:lang w:val="de-DE"/>
        </w:rPr>
        <w:t>,</w:t>
      </w:r>
      <w:r w:rsidRPr="00C753A6">
        <w:rPr>
          <w:i/>
          <w:lang w:val="de-DE"/>
        </w:rPr>
        <w:t xml:space="preserve"> erfordern höchste Datenqualität </w:t>
      </w:r>
      <w:r w:rsidR="008F30D8" w:rsidRPr="00C753A6">
        <w:rPr>
          <w:i/>
          <w:lang w:val="de-DE"/>
        </w:rPr>
        <w:t>und</w:t>
      </w:r>
      <w:r w:rsidRPr="00C753A6">
        <w:rPr>
          <w:i/>
          <w:lang w:val="de-DE"/>
        </w:rPr>
        <w:t xml:space="preserve"> Prozessdisziplin. In Aimtec DCIx haben wir die Logik so konfiguriert, dass die Lagerabläufe der JIPOCAR-Gruppe zuverlässig zu einem präzisen Ergebnis </w:t>
      </w:r>
      <w:r w:rsidR="008F30D8" w:rsidRPr="00C753A6">
        <w:rPr>
          <w:i/>
          <w:lang w:val="de-DE"/>
        </w:rPr>
        <w:t>auf Seiten des</w:t>
      </w:r>
      <w:r w:rsidRPr="00C753A6">
        <w:rPr>
          <w:i/>
          <w:lang w:val="de-DE"/>
        </w:rPr>
        <w:t xml:space="preserve"> Automobilhersteller</w:t>
      </w:r>
      <w:r w:rsidR="008F30D8" w:rsidRPr="00C753A6">
        <w:rPr>
          <w:i/>
          <w:lang w:val="de-DE"/>
        </w:rPr>
        <w:t>s</w:t>
      </w:r>
      <w:r w:rsidRPr="00C753A6">
        <w:rPr>
          <w:i/>
          <w:lang w:val="de-DE"/>
        </w:rPr>
        <w:t xml:space="preserve"> führen – einschließlich der </w:t>
      </w:r>
      <w:r w:rsidR="008F30D8" w:rsidRPr="00C753A6">
        <w:rPr>
          <w:i/>
          <w:lang w:val="de-DE"/>
        </w:rPr>
        <w:t>Überwachung</w:t>
      </w:r>
      <w:r w:rsidRPr="00C753A6">
        <w:rPr>
          <w:i/>
          <w:lang w:val="de-DE"/>
        </w:rPr>
        <w:t xml:space="preserve"> der Scheinwerfer</w:t>
      </w:r>
      <w:r w:rsidR="008F30D8" w:rsidRPr="00C753A6">
        <w:rPr>
          <w:i/>
          <w:lang w:val="de-DE"/>
        </w:rPr>
        <w:t>paarung</w:t>
      </w:r>
      <w:r w:rsidRPr="00C753A6">
        <w:rPr>
          <w:i/>
          <w:lang w:val="de-DE"/>
        </w:rPr>
        <w:t xml:space="preserve"> und lückenlosen Rückverfolgbarkeit“</w:t>
      </w:r>
      <w:r w:rsidRPr="00C753A6">
        <w:rPr>
          <w:lang w:val="de-DE"/>
        </w:rPr>
        <w:t xml:space="preserve">, sagt Jan Buchwald, Projektmanager bei Aimtec. </w:t>
      </w:r>
    </w:p>
    <w:p w14:paraId="29B84E68" w14:textId="77777777" w:rsidR="004D4A4E" w:rsidRPr="00C753A6" w:rsidRDefault="004D4A4E" w:rsidP="008E368C">
      <w:pPr>
        <w:rPr>
          <w:lang w:val="de-DE"/>
        </w:rPr>
      </w:pPr>
    </w:p>
    <w:p w14:paraId="48A24E1C" w14:textId="77777777" w:rsidR="008E368C" w:rsidRPr="00C753A6" w:rsidRDefault="008E368C" w:rsidP="008E368C">
      <w:pPr>
        <w:rPr>
          <w:lang w:val="de-DE"/>
        </w:rPr>
      </w:pPr>
    </w:p>
    <w:p w14:paraId="77BD52B9" w14:textId="053B225F" w:rsidR="008E368C" w:rsidRPr="00C753A6" w:rsidRDefault="008E368C" w:rsidP="008E368C">
      <w:pPr>
        <w:rPr>
          <w:lang w:val="de-DE"/>
        </w:rPr>
      </w:pPr>
      <w:r w:rsidRPr="00C753A6">
        <w:rPr>
          <w:b/>
          <w:bCs/>
          <w:lang w:val="de-DE"/>
        </w:rPr>
        <w:t>JIPOCAR</w:t>
      </w:r>
    </w:p>
    <w:p w14:paraId="59536A3B" w14:textId="295EAC55" w:rsidR="00EE7BDC" w:rsidRPr="00C753A6" w:rsidRDefault="00EE7BDC" w:rsidP="008E368C">
      <w:pPr>
        <w:rPr>
          <w:lang w:val="de-DE"/>
        </w:rPr>
      </w:pPr>
      <w:r w:rsidRPr="00C753A6">
        <w:rPr>
          <w:lang w:val="de-DE"/>
        </w:rPr>
        <w:t xml:space="preserve">JIPOCAR bietet umfassende Dienstleistungen in den Bereichen Transport, Logistik und Zollabfertigung an. Die Unternehmensphilosophie legt Wert auf seriösen Kundenservice, </w:t>
      </w:r>
      <w:r w:rsidR="00C753A6" w:rsidRPr="00C753A6">
        <w:rPr>
          <w:lang w:val="de-DE"/>
        </w:rPr>
        <w:t>Fairness</w:t>
      </w:r>
      <w:r w:rsidRPr="00C753A6">
        <w:rPr>
          <w:lang w:val="de-DE"/>
        </w:rPr>
        <w:t>, Flexibi</w:t>
      </w:r>
      <w:r w:rsidR="00C753A6" w:rsidRPr="00C753A6">
        <w:rPr>
          <w:lang w:val="de-DE"/>
        </w:rPr>
        <w:t>lität und Zuverlässigkeit. Die Unternehmensg</w:t>
      </w:r>
      <w:r w:rsidRPr="00C753A6">
        <w:rPr>
          <w:lang w:val="de-DE"/>
        </w:rPr>
        <w:t>ruppe stützt sich auf fachkundiges Personal und die langfristige Weiterentwicklung der Servicequalität. Sie fördert eine offene Kommunikation mit den Kunden und legt Wert auf einen verantwortungsvollen Umgang mit der Umwelt sowie die Prävention von Risiken im Zusammenhang mit logistischen Tätigkeiten.</w:t>
      </w:r>
    </w:p>
    <w:p w14:paraId="70731D04" w14:textId="57B9C066" w:rsidR="008E368C" w:rsidRPr="00C753A6" w:rsidRDefault="008E368C" w:rsidP="008E368C">
      <w:pPr>
        <w:rPr>
          <w:lang w:val="de-DE"/>
        </w:rPr>
      </w:pPr>
    </w:p>
    <w:p w14:paraId="3182B7D4" w14:textId="2E55C290" w:rsidR="00537672" w:rsidRPr="00C753A6" w:rsidRDefault="00537672" w:rsidP="008E368C">
      <w:pPr>
        <w:rPr>
          <w:b/>
          <w:bCs/>
          <w:lang w:val="de-DE"/>
        </w:rPr>
      </w:pPr>
      <w:r w:rsidRPr="00C753A6">
        <w:rPr>
          <w:b/>
          <w:bCs/>
          <w:lang w:val="de-DE"/>
        </w:rPr>
        <w:t>A</w:t>
      </w:r>
      <w:r w:rsidR="003979A2" w:rsidRPr="00C753A6">
        <w:rPr>
          <w:b/>
          <w:bCs/>
          <w:lang w:val="de-DE"/>
        </w:rPr>
        <w:t>imtec</w:t>
      </w:r>
    </w:p>
    <w:p w14:paraId="61CD1112" w14:textId="07145D60" w:rsidR="00537672" w:rsidRPr="00C753A6" w:rsidRDefault="00537672" w:rsidP="008E368C">
      <w:pPr>
        <w:rPr>
          <w:lang w:val="de-DE"/>
        </w:rPr>
      </w:pPr>
      <w:r w:rsidRPr="00C753A6">
        <w:rPr>
          <w:lang w:val="de-DE"/>
        </w:rPr>
        <w:t xml:space="preserve">Aimtec </w:t>
      </w:r>
      <w:r w:rsidR="00205358" w:rsidRPr="00C753A6">
        <w:rPr>
          <w:lang w:val="de-DE"/>
        </w:rPr>
        <w:t>unterstützt seit nunmehr 30 Jahren Industrieunternehmen auf der ganzen Welt bei der Digitalisierun</w:t>
      </w:r>
      <w:r w:rsidR="00A65DED">
        <w:rPr>
          <w:lang w:val="de-DE"/>
        </w:rPr>
        <w:t>g</w:t>
      </w:r>
      <w:r w:rsidR="00205358" w:rsidRPr="00C753A6">
        <w:rPr>
          <w:lang w:val="de-DE"/>
        </w:rPr>
        <w:t xml:space="preserve"> von Produktion und Logistik. Der Schwerpunkt liegt auf der Verbindung von IT und Business – vom Lager- und Produktionsmanagement über die Lieferkettenverwaltung bis hin zur Simulation, Automatisierung und Integration komplexer Systeme. Zu den Kunden von Aimtec gehören beispielsweise </w:t>
      </w:r>
      <w:r w:rsidRPr="00C753A6">
        <w:rPr>
          <w:lang w:val="de-DE"/>
        </w:rPr>
        <w:t xml:space="preserve">Škoda </w:t>
      </w:r>
      <w:r w:rsidR="00205358" w:rsidRPr="00C753A6">
        <w:rPr>
          <w:lang w:val="de-DE"/>
        </w:rPr>
        <w:t>Auto, Panasonic, DENSO, Magna und</w:t>
      </w:r>
      <w:r w:rsidRPr="00C753A6">
        <w:rPr>
          <w:lang w:val="de-DE"/>
        </w:rPr>
        <w:t xml:space="preserve"> GZ Media.</w:t>
      </w:r>
    </w:p>
    <w:p w14:paraId="22CCA4D5" w14:textId="77777777" w:rsidR="00205358" w:rsidRPr="00C753A6" w:rsidRDefault="00205358" w:rsidP="008E368C">
      <w:pPr>
        <w:rPr>
          <w:lang w:val="de-DE"/>
        </w:rPr>
      </w:pPr>
    </w:p>
    <w:p w14:paraId="77505A4D" w14:textId="77777777" w:rsidR="00537672" w:rsidRPr="00C753A6" w:rsidRDefault="00537672" w:rsidP="008E368C">
      <w:pPr>
        <w:rPr>
          <w:lang w:val="de-DE"/>
        </w:rPr>
      </w:pPr>
    </w:p>
    <w:p w14:paraId="5F6B8995" w14:textId="1B0FBEB9" w:rsidR="00537672" w:rsidRPr="00C753A6" w:rsidRDefault="00537672" w:rsidP="00537672">
      <w:pPr>
        <w:rPr>
          <w:b/>
          <w:bCs/>
          <w:lang w:val="de-DE"/>
        </w:rPr>
      </w:pPr>
      <w:r w:rsidRPr="00C753A6">
        <w:rPr>
          <w:b/>
          <w:bCs/>
          <w:lang w:val="de-DE"/>
        </w:rPr>
        <w:t xml:space="preserve">Kontakt </w:t>
      </w:r>
      <w:r w:rsidR="00EE7BDC" w:rsidRPr="00C753A6">
        <w:rPr>
          <w:b/>
          <w:bCs/>
          <w:lang w:val="de-DE"/>
        </w:rPr>
        <w:t>für Medien</w:t>
      </w:r>
    </w:p>
    <w:p w14:paraId="3F6493F1" w14:textId="77777777" w:rsidR="006B2FF6" w:rsidRDefault="006B2FF6" w:rsidP="006B2FF6">
      <w:pPr>
        <w:spacing w:line="278" w:lineRule="auto"/>
        <w:rPr>
          <w:szCs w:val="20"/>
          <w:lang w:val="de-DE"/>
        </w:rPr>
      </w:pPr>
      <w:r w:rsidRPr="003428F2">
        <w:rPr>
          <w:szCs w:val="20"/>
          <w:lang w:val="de-DE"/>
        </w:rPr>
        <w:t xml:space="preserve">Eva Králová </w:t>
      </w:r>
    </w:p>
    <w:p w14:paraId="108C5FF7" w14:textId="77777777" w:rsidR="006B2FF6" w:rsidRPr="006B2FF6" w:rsidRDefault="006B2FF6" w:rsidP="006B2FF6">
      <w:pPr>
        <w:spacing w:line="278" w:lineRule="auto"/>
        <w:rPr>
          <w:szCs w:val="20"/>
          <w:lang w:val="de-DE"/>
        </w:rPr>
      </w:pPr>
      <w:r w:rsidRPr="006B2FF6">
        <w:rPr>
          <w:szCs w:val="20"/>
          <w:lang w:val="de-DE"/>
        </w:rPr>
        <w:t xml:space="preserve">Marketing Project Manager </w:t>
      </w:r>
    </w:p>
    <w:p w14:paraId="744A5148" w14:textId="77777777" w:rsidR="006B2FF6" w:rsidRDefault="006B2FF6" w:rsidP="006B2FF6">
      <w:pPr>
        <w:spacing w:line="278" w:lineRule="auto"/>
        <w:rPr>
          <w:szCs w:val="20"/>
          <w:lang w:val="en-US"/>
        </w:rPr>
      </w:pPr>
      <w:hyperlink r:id="rId10" w:history="1">
        <w:r w:rsidRPr="00471930">
          <w:rPr>
            <w:rStyle w:val="Hyperlink"/>
            <w:szCs w:val="20"/>
            <w:lang w:val="en-US"/>
          </w:rPr>
          <w:t>eva.kralova@aimtecglobal.com</w:t>
        </w:r>
      </w:hyperlink>
      <w:r w:rsidRPr="003428F2">
        <w:rPr>
          <w:szCs w:val="20"/>
          <w:lang w:val="en-US"/>
        </w:rPr>
        <w:t xml:space="preserve"> </w:t>
      </w:r>
    </w:p>
    <w:p w14:paraId="621D2D17" w14:textId="77777777" w:rsidR="006B2FF6" w:rsidRDefault="006B2FF6" w:rsidP="006B2FF6">
      <w:pPr>
        <w:spacing w:line="278" w:lineRule="auto"/>
        <w:rPr>
          <w:szCs w:val="20"/>
          <w:lang w:val="en-US"/>
        </w:rPr>
      </w:pPr>
      <w:r w:rsidRPr="003428F2">
        <w:rPr>
          <w:szCs w:val="20"/>
          <w:lang w:val="en-US"/>
        </w:rPr>
        <w:t xml:space="preserve">+420 774 554 521 </w:t>
      </w:r>
    </w:p>
    <w:p w14:paraId="1457C7F7" w14:textId="77777777" w:rsidR="006B2FF6" w:rsidRPr="003428F2" w:rsidRDefault="006B2FF6" w:rsidP="006B2FF6">
      <w:pPr>
        <w:spacing w:line="278" w:lineRule="auto"/>
        <w:rPr>
          <w:szCs w:val="20"/>
          <w:lang w:val="en-US"/>
        </w:rPr>
      </w:pPr>
      <w:r w:rsidRPr="003428F2">
        <w:rPr>
          <w:szCs w:val="20"/>
          <w:lang w:val="en-US"/>
        </w:rPr>
        <w:t>+49(0)151 52 929228</w:t>
      </w:r>
    </w:p>
    <w:p w14:paraId="3BF003FE" w14:textId="77777777" w:rsidR="00537672" w:rsidRPr="00C753A6" w:rsidRDefault="00537672" w:rsidP="008E368C">
      <w:pPr>
        <w:rPr>
          <w:lang w:val="de-DE"/>
        </w:rPr>
      </w:pPr>
    </w:p>
    <w:sectPr w:rsidR="00537672" w:rsidRPr="00C753A6" w:rsidSect="00970144">
      <w:headerReference w:type="even" r:id="rId11"/>
      <w:headerReference w:type="default" r:id="rId12"/>
      <w:footerReference w:type="default" r:id="rId13"/>
      <w:headerReference w:type="first" r:id="rId14"/>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01F2" w14:textId="77777777" w:rsidR="001A0CF8" w:rsidRDefault="001A0CF8" w:rsidP="006A4E7B">
      <w:r>
        <w:separator/>
      </w:r>
    </w:p>
  </w:endnote>
  <w:endnote w:type="continuationSeparator" w:id="0">
    <w:p w14:paraId="49DF4DEB" w14:textId="77777777" w:rsidR="001A0CF8" w:rsidRDefault="001A0CF8"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8EFA" w14:textId="321B0CF0" w:rsidR="0038276E" w:rsidRDefault="001C411C">
    <w:pPr>
      <w:pStyle w:val="Footer"/>
    </w:pPr>
    <w:r>
      <w:rPr>
        <w:noProof/>
        <w:lang w:val="de-AT" w:eastAsia="de-AT"/>
      </w:rPr>
      <mc:AlternateContent>
        <mc:Choice Requires="wps">
          <w:drawing>
            <wp:anchor distT="0" distB="0" distL="114300" distR="114300" simplePos="0" relativeHeight="251656192" behindDoc="0" locked="0" layoutInCell="1" allowOverlap="1" wp14:anchorId="1B0390C2" wp14:editId="72D5254F">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FE693"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sidR="0038276E">
      <w:rPr>
        <w:noProof/>
        <w:lang w:val="de-AT" w:eastAsia="de-AT"/>
      </w:rPr>
      <w:drawing>
        <wp:anchor distT="0" distB="0" distL="114300" distR="114300" simplePos="0" relativeHeight="251653120" behindDoc="0" locked="0" layoutInCell="1" allowOverlap="1" wp14:anchorId="760548CC" wp14:editId="43C6B91D">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205358">
      <w:t>Seite</w:t>
    </w:r>
    <w:proofErr w:type="spellEnd"/>
    <w:r w:rsidR="00E3433B">
      <w:t xml:space="preserve"> </w:t>
    </w:r>
    <w:r w:rsidR="00E3433B">
      <w:fldChar w:fldCharType="begin"/>
    </w:r>
    <w:r w:rsidR="00E3433B">
      <w:instrText>PAGE   \* MERGEFORMAT</w:instrText>
    </w:r>
    <w:r w:rsidR="00E3433B">
      <w:fldChar w:fldCharType="separate"/>
    </w:r>
    <w:r w:rsidR="005A7DCB">
      <w:rPr>
        <w:noProof/>
      </w:rPr>
      <w:t>1</w:t>
    </w:r>
    <w:r w:rsidR="00E3433B">
      <w:fldChar w:fldCharType="end"/>
    </w:r>
    <w:r w:rsidR="00E3433B">
      <w:t>/</w:t>
    </w:r>
    <w:r w:rsidR="003F210A">
      <w:rPr>
        <w:noProof/>
      </w:rPr>
      <w:fldChar w:fldCharType="begin"/>
    </w:r>
    <w:r w:rsidR="003F210A">
      <w:rPr>
        <w:noProof/>
      </w:rPr>
      <w:instrText xml:space="preserve"> NUMPAGES   \* MERGEFORMAT </w:instrText>
    </w:r>
    <w:r w:rsidR="003F210A">
      <w:rPr>
        <w:noProof/>
      </w:rPr>
      <w:fldChar w:fldCharType="separate"/>
    </w:r>
    <w:r w:rsidR="005A7DCB">
      <w:rPr>
        <w:noProof/>
      </w:rPr>
      <w:t>2</w:t>
    </w:r>
    <w:r w:rsidR="003F210A">
      <w:rPr>
        <w:noProof/>
      </w:rPr>
      <w:fldChar w:fldCharType="end"/>
    </w:r>
    <w:r w:rsidR="00E3433B">
      <w:t xml:space="preserve"> | </w:t>
    </w:r>
    <w:r w:rsidR="003F210A">
      <w:rPr>
        <w:noProof/>
      </w:rPr>
      <w:fldChar w:fldCharType="begin"/>
    </w:r>
    <w:r w:rsidR="003F210A">
      <w:rPr>
        <w:noProof/>
      </w:rPr>
      <w:instrText xml:space="preserve"> FILENAME   \* MERGEFORMAT </w:instrText>
    </w:r>
    <w:r w:rsidR="003F210A">
      <w:rPr>
        <w:noProof/>
      </w:rPr>
      <w:fldChar w:fldCharType="separate"/>
    </w:r>
    <w:r w:rsidR="00EF06E3">
      <w:rPr>
        <w:noProof/>
      </w:rPr>
      <w:t>JIPOCAR sequenziert dank Aimtec</w:t>
    </w:r>
    <w:r w:rsidR="003F21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EE73" w14:textId="77777777" w:rsidR="001A0CF8" w:rsidRDefault="001A0CF8" w:rsidP="006A4E7B">
      <w:bookmarkStart w:id="0" w:name="_Hlk485237819"/>
      <w:bookmarkEnd w:id="0"/>
      <w:r>
        <w:separator/>
      </w:r>
    </w:p>
  </w:footnote>
  <w:footnote w:type="continuationSeparator" w:id="0">
    <w:p w14:paraId="5D65D37B" w14:textId="77777777" w:rsidR="001A0CF8" w:rsidRDefault="001A0CF8"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85FE" w14:textId="77777777" w:rsidR="00033866" w:rsidRDefault="001A0CF8">
    <w:pPr>
      <w:pStyle w:val="Header"/>
    </w:pPr>
    <w:r>
      <w:rPr>
        <w:noProof/>
        <w:lang w:eastAsia="cs-CZ"/>
      </w:rPr>
      <w:pict w14:anchorId="2E9B5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9" type="#_x0000_t75" style="position:absolute;left:0;text-align:left;margin-left:0;margin-top:0;width:444.8pt;height:629pt;z-index:-251654144;mso-position-horizontal:center;mso-position-horizontal-relative:margin;mso-position-vertical:center;mso-position-vertical-relative:margin"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7C3C" w14:textId="77777777" w:rsidR="00166B43" w:rsidRDefault="009B2EF6" w:rsidP="00166B43">
    <w:pPr>
      <w:pStyle w:val="Header"/>
    </w:pPr>
    <w:r>
      <w:rPr>
        <w:noProof/>
        <w:lang w:val="de-AT" w:eastAsia="de-AT"/>
      </w:rPr>
      <mc:AlternateContent>
        <mc:Choice Requires="wps">
          <w:drawing>
            <wp:anchor distT="0" distB="0" distL="114300" distR="114300" simplePos="0" relativeHeight="251661312" behindDoc="0" locked="0" layoutInCell="1" allowOverlap="1" wp14:anchorId="18745F30" wp14:editId="43746F55">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5CE070"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sidR="00BA33EE">
      <w:rPr>
        <w:noProof/>
        <w:lang w:val="de-AT" w:eastAsia="de-AT"/>
      </w:rPr>
      <mc:AlternateContent>
        <mc:Choice Requires="wps">
          <w:drawing>
            <wp:anchor distT="0" distB="0" distL="114300" distR="114300" simplePos="0" relativeHeight="251659264" behindDoc="0" locked="0" layoutInCell="1" allowOverlap="1" wp14:anchorId="64DFE0E0" wp14:editId="7BC2D8C6">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F215BD"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sidR="0038276E">
      <w:rPr>
        <w:noProof/>
        <w:lang w:val="de-AT" w:eastAsia="de-AT"/>
      </w:rPr>
      <mc:AlternateContent>
        <mc:Choice Requires="wps">
          <w:drawing>
            <wp:anchor distT="0" distB="0" distL="114300" distR="114300" simplePos="0" relativeHeight="251657216" behindDoc="0" locked="0" layoutInCell="1" allowOverlap="1" wp14:anchorId="7D03173E" wp14:editId="7A9F9457">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E0A00A"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5168" behindDoc="0" locked="0" layoutInCell="1" allowOverlap="1" wp14:anchorId="570AC052" wp14:editId="5280E739">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387EEB"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4144" behindDoc="0" locked="0" layoutInCell="1" allowOverlap="1" wp14:anchorId="363362F4" wp14:editId="6C67FE09">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4A6DB3"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8240" behindDoc="0" locked="0" layoutInCell="1" allowOverlap="1" wp14:anchorId="6C897F7A" wp14:editId="71EC4DD9">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50854E"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60288" behindDoc="0" locked="0" layoutInCell="1" allowOverlap="1" wp14:anchorId="117378A5" wp14:editId="15E7FA55">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E99E68"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sidR="00166B43">
      <w:rPr>
        <w:noProof/>
        <w:lang w:val="de-AT" w:eastAsia="de-AT"/>
      </w:rPr>
      <w:drawing>
        <wp:inline distT="0" distB="0" distL="0" distR="0" wp14:anchorId="7F7B3EAE" wp14:editId="36209511">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6BF90726"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3AC5" w14:textId="77777777" w:rsidR="009A19DA" w:rsidRDefault="00086B75">
    <w:pPr>
      <w:pStyle w:val="Header"/>
    </w:pPr>
    <w:r>
      <w:rPr>
        <w:noProof/>
        <w:lang w:val="de-AT" w:eastAsia="de-AT"/>
      </w:rPr>
      <w:drawing>
        <wp:inline distT="0" distB="0" distL="0" distR="0" wp14:anchorId="39B862E1" wp14:editId="71B6274E">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492C65"/>
    <w:multiLevelType w:val="multilevel"/>
    <w:tmpl w:val="AA6C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27202"/>
    <w:multiLevelType w:val="multilevel"/>
    <w:tmpl w:val="2EC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93E07"/>
    <w:multiLevelType w:val="multilevel"/>
    <w:tmpl w:val="83F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48821E3"/>
    <w:multiLevelType w:val="multilevel"/>
    <w:tmpl w:val="6FCC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8B4ED6"/>
    <w:multiLevelType w:val="multilevel"/>
    <w:tmpl w:val="D9763448"/>
    <w:lvl w:ilvl="0">
      <w:start w:val="1"/>
      <w:numFmt w:val="decimal"/>
      <w:pStyle w:val="Heading1"/>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pStyle w:val="Heading2"/>
      <w:lvlText w:val="%1.%2"/>
      <w:lvlJc w:val="left"/>
      <w:pPr>
        <w:tabs>
          <w:tab w:val="num" w:pos="1134"/>
        </w:tabs>
        <w:ind w:left="1134" w:hanging="1134"/>
      </w:pPr>
      <w:rPr>
        <w:rFonts w:asciiTheme="majorHAnsi" w:hAnsiTheme="majorHAnsi" w:hint="default"/>
        <w:b w:val="0"/>
        <w:i w:val="0"/>
        <w:color w:val="575756"/>
      </w:rPr>
    </w:lvl>
    <w:lvl w:ilvl="2">
      <w:start w:val="1"/>
      <w:numFmt w:val="decimal"/>
      <w:pStyle w:val="Heading3"/>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pStyle w:val="Heading4"/>
      <w:lvlText w:val="%1.%2.%3.%4"/>
      <w:lvlJc w:val="left"/>
      <w:pPr>
        <w:tabs>
          <w:tab w:val="num" w:pos="1134"/>
        </w:tabs>
        <w:ind w:left="1134" w:hanging="1134"/>
      </w:pPr>
      <w:rPr>
        <w:rFonts w:asciiTheme="majorHAnsi" w:hAnsiTheme="majorHAnsi" w:hint="default"/>
        <w:b w:val="0"/>
        <w:i w:val="0"/>
        <w:color w:val="B0B1B1"/>
      </w:rPr>
    </w:lvl>
    <w:lvl w:ilvl="4">
      <w:start w:val="1"/>
      <w:numFmt w:val="decimal"/>
      <w:pStyle w:val="Heading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Heading6"/>
      <w:lvlText w:val="%1.%2.%3.%4.%5.%6"/>
      <w:lvlJc w:val="left"/>
      <w:pPr>
        <w:tabs>
          <w:tab w:val="num" w:pos="1418"/>
        </w:tabs>
        <w:ind w:left="1418" w:hanging="1418"/>
      </w:pPr>
      <w:rPr>
        <w:rFonts w:asciiTheme="majorHAnsi" w:hAnsiTheme="majorHAnsi" w:hint="default"/>
      </w:rPr>
    </w:lvl>
    <w:lvl w:ilvl="6">
      <w:start w:val="1"/>
      <w:numFmt w:val="decimal"/>
      <w:pStyle w:val="Heading7"/>
      <w:lvlText w:val="%1.%2.%3.%4.%5.%6.%7"/>
      <w:lvlJc w:val="left"/>
      <w:pPr>
        <w:tabs>
          <w:tab w:val="num" w:pos="1559"/>
        </w:tabs>
        <w:ind w:left="1559" w:hanging="1559"/>
      </w:pPr>
      <w:rPr>
        <w:rFonts w:asciiTheme="majorHAnsi" w:hAnsiTheme="majorHAnsi" w:hint="default"/>
      </w:rPr>
    </w:lvl>
    <w:lvl w:ilvl="7">
      <w:start w:val="1"/>
      <w:numFmt w:val="decimal"/>
      <w:pStyle w:val="Heading8"/>
      <w:lvlText w:val="%1.%2.%3.%4.%5.%6.%7.%8"/>
      <w:lvlJc w:val="left"/>
      <w:pPr>
        <w:tabs>
          <w:tab w:val="num" w:pos="1701"/>
        </w:tabs>
        <w:ind w:left="1701" w:hanging="1701"/>
      </w:pPr>
      <w:rPr>
        <w:rFonts w:asciiTheme="majorHAnsi" w:hAnsiTheme="majorHAnsi" w:hint="default"/>
      </w:rPr>
    </w:lvl>
    <w:lvl w:ilvl="8">
      <w:start w:val="1"/>
      <w:numFmt w:val="decimal"/>
      <w:pStyle w:val="Heading9"/>
      <w:lvlText w:val="%1.%2.%3.%4.%5.%6.%7.%8.%9"/>
      <w:lvlJc w:val="left"/>
      <w:pPr>
        <w:tabs>
          <w:tab w:val="num" w:pos="1843"/>
        </w:tabs>
        <w:ind w:left="1843" w:hanging="1843"/>
      </w:pPr>
      <w:rPr>
        <w:rFonts w:asciiTheme="majorHAnsi" w:hAnsiTheme="majorHAnsi" w:hint="default"/>
      </w:rPr>
    </w:lvl>
  </w:abstractNum>
  <w:num w:numId="1" w16cid:durableId="254359923">
    <w:abstractNumId w:val="0"/>
  </w:num>
  <w:num w:numId="2" w16cid:durableId="221719239">
    <w:abstractNumId w:val="9"/>
  </w:num>
  <w:num w:numId="3" w16cid:durableId="214851523">
    <w:abstractNumId w:val="11"/>
  </w:num>
  <w:num w:numId="4" w16cid:durableId="1490099684">
    <w:abstractNumId w:val="6"/>
  </w:num>
  <w:num w:numId="5" w16cid:durableId="936016846">
    <w:abstractNumId w:val="5"/>
  </w:num>
  <w:num w:numId="6" w16cid:durableId="1618172480">
    <w:abstractNumId w:val="10"/>
  </w:num>
  <w:num w:numId="7" w16cid:durableId="102851224">
    <w:abstractNumId w:val="7"/>
  </w:num>
  <w:num w:numId="8" w16cid:durableId="450520476">
    <w:abstractNumId w:val="1"/>
  </w:num>
  <w:num w:numId="9" w16cid:durableId="6680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492084">
    <w:abstractNumId w:val="9"/>
  </w:num>
  <w:num w:numId="11" w16cid:durableId="1853950069">
    <w:abstractNumId w:val="3"/>
  </w:num>
  <w:num w:numId="12" w16cid:durableId="1497647048">
    <w:abstractNumId w:val="2"/>
  </w:num>
  <w:num w:numId="13" w16cid:durableId="1539318055">
    <w:abstractNumId w:val="4"/>
  </w:num>
  <w:num w:numId="14" w16cid:durableId="5146349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8C"/>
    <w:rsid w:val="000050A4"/>
    <w:rsid w:val="00013404"/>
    <w:rsid w:val="000145F8"/>
    <w:rsid w:val="0001469A"/>
    <w:rsid w:val="000154B9"/>
    <w:rsid w:val="0001565B"/>
    <w:rsid w:val="000251EC"/>
    <w:rsid w:val="00030B42"/>
    <w:rsid w:val="00030E89"/>
    <w:rsid w:val="000310FC"/>
    <w:rsid w:val="00033866"/>
    <w:rsid w:val="000363D8"/>
    <w:rsid w:val="00042C42"/>
    <w:rsid w:val="00044673"/>
    <w:rsid w:val="00046C10"/>
    <w:rsid w:val="000544F0"/>
    <w:rsid w:val="00060922"/>
    <w:rsid w:val="00063127"/>
    <w:rsid w:val="0007040A"/>
    <w:rsid w:val="000712A7"/>
    <w:rsid w:val="00083F9C"/>
    <w:rsid w:val="00086B75"/>
    <w:rsid w:val="0009307D"/>
    <w:rsid w:val="000931DC"/>
    <w:rsid w:val="0009332D"/>
    <w:rsid w:val="00096553"/>
    <w:rsid w:val="000A45C3"/>
    <w:rsid w:val="000A47C0"/>
    <w:rsid w:val="000B2EA0"/>
    <w:rsid w:val="000B4008"/>
    <w:rsid w:val="000B460D"/>
    <w:rsid w:val="000B59D0"/>
    <w:rsid w:val="000C0B44"/>
    <w:rsid w:val="000C1969"/>
    <w:rsid w:val="000D22E4"/>
    <w:rsid w:val="000D6713"/>
    <w:rsid w:val="000E246A"/>
    <w:rsid w:val="000E7181"/>
    <w:rsid w:val="000F104D"/>
    <w:rsid w:val="000F3CD3"/>
    <w:rsid w:val="000F42F1"/>
    <w:rsid w:val="00102198"/>
    <w:rsid w:val="00125F2F"/>
    <w:rsid w:val="001264A9"/>
    <w:rsid w:val="00127695"/>
    <w:rsid w:val="001330B6"/>
    <w:rsid w:val="0013583A"/>
    <w:rsid w:val="0014134A"/>
    <w:rsid w:val="001416D1"/>
    <w:rsid w:val="00141AA6"/>
    <w:rsid w:val="0014207A"/>
    <w:rsid w:val="00143B60"/>
    <w:rsid w:val="0015004C"/>
    <w:rsid w:val="00161149"/>
    <w:rsid w:val="00166B43"/>
    <w:rsid w:val="00174382"/>
    <w:rsid w:val="00174B0B"/>
    <w:rsid w:val="00180A92"/>
    <w:rsid w:val="00182CA1"/>
    <w:rsid w:val="001852F5"/>
    <w:rsid w:val="001878E9"/>
    <w:rsid w:val="00187903"/>
    <w:rsid w:val="001948E8"/>
    <w:rsid w:val="00197BC2"/>
    <w:rsid w:val="001A0CF8"/>
    <w:rsid w:val="001C3983"/>
    <w:rsid w:val="001C411C"/>
    <w:rsid w:val="001D09BF"/>
    <w:rsid w:val="001E2790"/>
    <w:rsid w:val="002006E6"/>
    <w:rsid w:val="00205358"/>
    <w:rsid w:val="00206838"/>
    <w:rsid w:val="00210E01"/>
    <w:rsid w:val="002251C5"/>
    <w:rsid w:val="00226BA7"/>
    <w:rsid w:val="00231928"/>
    <w:rsid w:val="002338F1"/>
    <w:rsid w:val="00236088"/>
    <w:rsid w:val="002360A7"/>
    <w:rsid w:val="002379A5"/>
    <w:rsid w:val="002479D6"/>
    <w:rsid w:val="00251F4B"/>
    <w:rsid w:val="00255BFB"/>
    <w:rsid w:val="0026383C"/>
    <w:rsid w:val="00264066"/>
    <w:rsid w:val="002653B9"/>
    <w:rsid w:val="00265AD1"/>
    <w:rsid w:val="0027329E"/>
    <w:rsid w:val="00297CFC"/>
    <w:rsid w:val="002A058B"/>
    <w:rsid w:val="002A0DB9"/>
    <w:rsid w:val="002A19AD"/>
    <w:rsid w:val="002B3A17"/>
    <w:rsid w:val="002B54F6"/>
    <w:rsid w:val="002C202D"/>
    <w:rsid w:val="002C27B9"/>
    <w:rsid w:val="002C7B75"/>
    <w:rsid w:val="002D0DD2"/>
    <w:rsid w:val="002E717E"/>
    <w:rsid w:val="002F2114"/>
    <w:rsid w:val="00315342"/>
    <w:rsid w:val="00317501"/>
    <w:rsid w:val="00317A23"/>
    <w:rsid w:val="00320323"/>
    <w:rsid w:val="0032383A"/>
    <w:rsid w:val="00335C00"/>
    <w:rsid w:val="00340045"/>
    <w:rsid w:val="00344582"/>
    <w:rsid w:val="00350297"/>
    <w:rsid w:val="00351E46"/>
    <w:rsid w:val="00356245"/>
    <w:rsid w:val="00362038"/>
    <w:rsid w:val="00374551"/>
    <w:rsid w:val="00380076"/>
    <w:rsid w:val="0038276E"/>
    <w:rsid w:val="0038339F"/>
    <w:rsid w:val="00385FC5"/>
    <w:rsid w:val="00387082"/>
    <w:rsid w:val="00390E54"/>
    <w:rsid w:val="003979A2"/>
    <w:rsid w:val="003A18C8"/>
    <w:rsid w:val="003A2C1C"/>
    <w:rsid w:val="003A36B8"/>
    <w:rsid w:val="003B1F7E"/>
    <w:rsid w:val="003B3A53"/>
    <w:rsid w:val="003B7C68"/>
    <w:rsid w:val="003C11E5"/>
    <w:rsid w:val="003C3D0E"/>
    <w:rsid w:val="003E280F"/>
    <w:rsid w:val="003F210A"/>
    <w:rsid w:val="003F268C"/>
    <w:rsid w:val="003F403C"/>
    <w:rsid w:val="003F6C3A"/>
    <w:rsid w:val="004103A3"/>
    <w:rsid w:val="0042460B"/>
    <w:rsid w:val="004322EF"/>
    <w:rsid w:val="004333DE"/>
    <w:rsid w:val="00450E9F"/>
    <w:rsid w:val="00451EAB"/>
    <w:rsid w:val="00452805"/>
    <w:rsid w:val="00453ED5"/>
    <w:rsid w:val="00457D64"/>
    <w:rsid w:val="0046091C"/>
    <w:rsid w:val="004619FE"/>
    <w:rsid w:val="00487B44"/>
    <w:rsid w:val="00490C59"/>
    <w:rsid w:val="004A19BB"/>
    <w:rsid w:val="004A21F3"/>
    <w:rsid w:val="004B0ADB"/>
    <w:rsid w:val="004C294C"/>
    <w:rsid w:val="004C296A"/>
    <w:rsid w:val="004C3DFD"/>
    <w:rsid w:val="004D4A4E"/>
    <w:rsid w:val="004D5FF4"/>
    <w:rsid w:val="004E4EF8"/>
    <w:rsid w:val="004F37E3"/>
    <w:rsid w:val="004F51BF"/>
    <w:rsid w:val="00500CC5"/>
    <w:rsid w:val="005018D6"/>
    <w:rsid w:val="00503A97"/>
    <w:rsid w:val="0050508E"/>
    <w:rsid w:val="00515B20"/>
    <w:rsid w:val="00520D3D"/>
    <w:rsid w:val="0052414D"/>
    <w:rsid w:val="0052541A"/>
    <w:rsid w:val="00533F65"/>
    <w:rsid w:val="00536F57"/>
    <w:rsid w:val="00537672"/>
    <w:rsid w:val="00547A4A"/>
    <w:rsid w:val="005517E5"/>
    <w:rsid w:val="005653C1"/>
    <w:rsid w:val="00567889"/>
    <w:rsid w:val="00583641"/>
    <w:rsid w:val="00585A1A"/>
    <w:rsid w:val="005876B0"/>
    <w:rsid w:val="00590A92"/>
    <w:rsid w:val="00591D86"/>
    <w:rsid w:val="0059298E"/>
    <w:rsid w:val="005A30C2"/>
    <w:rsid w:val="005A3693"/>
    <w:rsid w:val="005A3CA0"/>
    <w:rsid w:val="005A4F91"/>
    <w:rsid w:val="005A7DCB"/>
    <w:rsid w:val="005B3962"/>
    <w:rsid w:val="005E01DE"/>
    <w:rsid w:val="005E516C"/>
    <w:rsid w:val="005F0BB2"/>
    <w:rsid w:val="005F3CFB"/>
    <w:rsid w:val="005F481D"/>
    <w:rsid w:val="005F5EA8"/>
    <w:rsid w:val="00603C82"/>
    <w:rsid w:val="00607AAA"/>
    <w:rsid w:val="0061791C"/>
    <w:rsid w:val="00632E72"/>
    <w:rsid w:val="00636566"/>
    <w:rsid w:val="00655EC3"/>
    <w:rsid w:val="00663219"/>
    <w:rsid w:val="00670E9A"/>
    <w:rsid w:val="006756F4"/>
    <w:rsid w:val="00680047"/>
    <w:rsid w:val="00680330"/>
    <w:rsid w:val="006817AE"/>
    <w:rsid w:val="00682E83"/>
    <w:rsid w:val="006831C4"/>
    <w:rsid w:val="006859B5"/>
    <w:rsid w:val="00686110"/>
    <w:rsid w:val="006A0E0A"/>
    <w:rsid w:val="006A4E7B"/>
    <w:rsid w:val="006B04F3"/>
    <w:rsid w:val="006B1ECF"/>
    <w:rsid w:val="006B2FF6"/>
    <w:rsid w:val="006B7FC2"/>
    <w:rsid w:val="006D4A8E"/>
    <w:rsid w:val="006D6B59"/>
    <w:rsid w:val="006D7194"/>
    <w:rsid w:val="006E28FE"/>
    <w:rsid w:val="006E2D72"/>
    <w:rsid w:val="00707BBE"/>
    <w:rsid w:val="007120EA"/>
    <w:rsid w:val="00720C71"/>
    <w:rsid w:val="00721F0C"/>
    <w:rsid w:val="00722664"/>
    <w:rsid w:val="00724D72"/>
    <w:rsid w:val="00725386"/>
    <w:rsid w:val="0073367B"/>
    <w:rsid w:val="0074566A"/>
    <w:rsid w:val="00754B49"/>
    <w:rsid w:val="00761C24"/>
    <w:rsid w:val="00763948"/>
    <w:rsid w:val="00763C7F"/>
    <w:rsid w:val="00766166"/>
    <w:rsid w:val="007673ED"/>
    <w:rsid w:val="007710D5"/>
    <w:rsid w:val="007739C5"/>
    <w:rsid w:val="007917CF"/>
    <w:rsid w:val="00794CED"/>
    <w:rsid w:val="007A1966"/>
    <w:rsid w:val="007A28E6"/>
    <w:rsid w:val="007B2C3F"/>
    <w:rsid w:val="007B6686"/>
    <w:rsid w:val="007C009D"/>
    <w:rsid w:val="007C2095"/>
    <w:rsid w:val="007C555E"/>
    <w:rsid w:val="007C60EA"/>
    <w:rsid w:val="007C71BD"/>
    <w:rsid w:val="007E0FB2"/>
    <w:rsid w:val="007E43E4"/>
    <w:rsid w:val="007E5DB0"/>
    <w:rsid w:val="007E7B55"/>
    <w:rsid w:val="007F12DF"/>
    <w:rsid w:val="007F5D9C"/>
    <w:rsid w:val="008029C7"/>
    <w:rsid w:val="00811685"/>
    <w:rsid w:val="00812A6F"/>
    <w:rsid w:val="008212BF"/>
    <w:rsid w:val="008214B9"/>
    <w:rsid w:val="00831C75"/>
    <w:rsid w:val="00844554"/>
    <w:rsid w:val="00845FAA"/>
    <w:rsid w:val="00853891"/>
    <w:rsid w:val="00860197"/>
    <w:rsid w:val="0086393E"/>
    <w:rsid w:val="00873378"/>
    <w:rsid w:val="00892894"/>
    <w:rsid w:val="008A4BC8"/>
    <w:rsid w:val="008B3946"/>
    <w:rsid w:val="008B6BCA"/>
    <w:rsid w:val="008C3D60"/>
    <w:rsid w:val="008C5898"/>
    <w:rsid w:val="008C6CBF"/>
    <w:rsid w:val="008D5A7F"/>
    <w:rsid w:val="008D7C11"/>
    <w:rsid w:val="008E023B"/>
    <w:rsid w:val="008E1D7F"/>
    <w:rsid w:val="008E2D2D"/>
    <w:rsid w:val="008E368C"/>
    <w:rsid w:val="008F30D8"/>
    <w:rsid w:val="008F5C2C"/>
    <w:rsid w:val="008F5F85"/>
    <w:rsid w:val="0090219A"/>
    <w:rsid w:val="009056F4"/>
    <w:rsid w:val="009128DA"/>
    <w:rsid w:val="00921838"/>
    <w:rsid w:val="009267B0"/>
    <w:rsid w:val="00932E51"/>
    <w:rsid w:val="009334AB"/>
    <w:rsid w:val="0094298A"/>
    <w:rsid w:val="00961032"/>
    <w:rsid w:val="00967021"/>
    <w:rsid w:val="00967452"/>
    <w:rsid w:val="00970144"/>
    <w:rsid w:val="009A0443"/>
    <w:rsid w:val="009A19DA"/>
    <w:rsid w:val="009B2EF6"/>
    <w:rsid w:val="009B3FF6"/>
    <w:rsid w:val="009B4D29"/>
    <w:rsid w:val="009C30E0"/>
    <w:rsid w:val="009C5416"/>
    <w:rsid w:val="009D0609"/>
    <w:rsid w:val="009F0F81"/>
    <w:rsid w:val="009F4E2D"/>
    <w:rsid w:val="00A05383"/>
    <w:rsid w:val="00A06ABD"/>
    <w:rsid w:val="00A17DA3"/>
    <w:rsid w:val="00A229CD"/>
    <w:rsid w:val="00A22E6D"/>
    <w:rsid w:val="00A34B36"/>
    <w:rsid w:val="00A34D0A"/>
    <w:rsid w:val="00A363D8"/>
    <w:rsid w:val="00A41233"/>
    <w:rsid w:val="00A43FEB"/>
    <w:rsid w:val="00A50504"/>
    <w:rsid w:val="00A50F7A"/>
    <w:rsid w:val="00A51903"/>
    <w:rsid w:val="00A538F7"/>
    <w:rsid w:val="00A559E4"/>
    <w:rsid w:val="00A65DED"/>
    <w:rsid w:val="00A7390F"/>
    <w:rsid w:val="00A831A2"/>
    <w:rsid w:val="00A85820"/>
    <w:rsid w:val="00A95DCD"/>
    <w:rsid w:val="00AA5BA6"/>
    <w:rsid w:val="00AB33F0"/>
    <w:rsid w:val="00AC3C38"/>
    <w:rsid w:val="00AC4DD4"/>
    <w:rsid w:val="00AC5127"/>
    <w:rsid w:val="00AD0EC4"/>
    <w:rsid w:val="00AE0805"/>
    <w:rsid w:val="00AF2EBA"/>
    <w:rsid w:val="00AF63EB"/>
    <w:rsid w:val="00B0228A"/>
    <w:rsid w:val="00B108F7"/>
    <w:rsid w:val="00B11C15"/>
    <w:rsid w:val="00B130B4"/>
    <w:rsid w:val="00B237B4"/>
    <w:rsid w:val="00B26DD3"/>
    <w:rsid w:val="00B34180"/>
    <w:rsid w:val="00B40CCF"/>
    <w:rsid w:val="00B454AF"/>
    <w:rsid w:val="00B63637"/>
    <w:rsid w:val="00B66842"/>
    <w:rsid w:val="00B6751D"/>
    <w:rsid w:val="00B73596"/>
    <w:rsid w:val="00B74DA2"/>
    <w:rsid w:val="00BA33EE"/>
    <w:rsid w:val="00BA4D0A"/>
    <w:rsid w:val="00BA5B76"/>
    <w:rsid w:val="00BA7C4D"/>
    <w:rsid w:val="00BB45C1"/>
    <w:rsid w:val="00BB5B78"/>
    <w:rsid w:val="00BC01BB"/>
    <w:rsid w:val="00BC0752"/>
    <w:rsid w:val="00BC4BE6"/>
    <w:rsid w:val="00BD0934"/>
    <w:rsid w:val="00BD1DE5"/>
    <w:rsid w:val="00BE7EDE"/>
    <w:rsid w:val="00BF6346"/>
    <w:rsid w:val="00C0420A"/>
    <w:rsid w:val="00C10DC2"/>
    <w:rsid w:val="00C201FC"/>
    <w:rsid w:val="00C32473"/>
    <w:rsid w:val="00C747F5"/>
    <w:rsid w:val="00C753A6"/>
    <w:rsid w:val="00C80578"/>
    <w:rsid w:val="00C84E4C"/>
    <w:rsid w:val="00C865A4"/>
    <w:rsid w:val="00CA39F8"/>
    <w:rsid w:val="00CB0E90"/>
    <w:rsid w:val="00CC4043"/>
    <w:rsid w:val="00CC5A25"/>
    <w:rsid w:val="00CD2C82"/>
    <w:rsid w:val="00CE6B4F"/>
    <w:rsid w:val="00CF0A89"/>
    <w:rsid w:val="00CF32E8"/>
    <w:rsid w:val="00CF40F1"/>
    <w:rsid w:val="00CF5B47"/>
    <w:rsid w:val="00CF7870"/>
    <w:rsid w:val="00D0315F"/>
    <w:rsid w:val="00D06A6B"/>
    <w:rsid w:val="00D1041B"/>
    <w:rsid w:val="00D16DBE"/>
    <w:rsid w:val="00D20189"/>
    <w:rsid w:val="00D32D2C"/>
    <w:rsid w:val="00D43F42"/>
    <w:rsid w:val="00D469A5"/>
    <w:rsid w:val="00D53DF8"/>
    <w:rsid w:val="00D5518C"/>
    <w:rsid w:val="00D57F98"/>
    <w:rsid w:val="00D63E74"/>
    <w:rsid w:val="00D6607C"/>
    <w:rsid w:val="00D72000"/>
    <w:rsid w:val="00D8159D"/>
    <w:rsid w:val="00D844C1"/>
    <w:rsid w:val="00D94A47"/>
    <w:rsid w:val="00DA6238"/>
    <w:rsid w:val="00DA7A36"/>
    <w:rsid w:val="00DD32DC"/>
    <w:rsid w:val="00DD528B"/>
    <w:rsid w:val="00DE6CC8"/>
    <w:rsid w:val="00E004DF"/>
    <w:rsid w:val="00E0094F"/>
    <w:rsid w:val="00E010B8"/>
    <w:rsid w:val="00E03503"/>
    <w:rsid w:val="00E1066F"/>
    <w:rsid w:val="00E13382"/>
    <w:rsid w:val="00E14E5A"/>
    <w:rsid w:val="00E25AB6"/>
    <w:rsid w:val="00E3433B"/>
    <w:rsid w:val="00E34E66"/>
    <w:rsid w:val="00E43060"/>
    <w:rsid w:val="00E4733B"/>
    <w:rsid w:val="00E523CB"/>
    <w:rsid w:val="00E54FF5"/>
    <w:rsid w:val="00E55E33"/>
    <w:rsid w:val="00E64D95"/>
    <w:rsid w:val="00E72165"/>
    <w:rsid w:val="00E73A7B"/>
    <w:rsid w:val="00E766AE"/>
    <w:rsid w:val="00E779A6"/>
    <w:rsid w:val="00E77C68"/>
    <w:rsid w:val="00E85F0D"/>
    <w:rsid w:val="00E85F12"/>
    <w:rsid w:val="00EB0488"/>
    <w:rsid w:val="00EB15A4"/>
    <w:rsid w:val="00EB7FEC"/>
    <w:rsid w:val="00EC14AA"/>
    <w:rsid w:val="00EC1D7D"/>
    <w:rsid w:val="00EC1D9C"/>
    <w:rsid w:val="00EE645C"/>
    <w:rsid w:val="00EE7BDC"/>
    <w:rsid w:val="00EF06E3"/>
    <w:rsid w:val="00F25C1D"/>
    <w:rsid w:val="00F32E42"/>
    <w:rsid w:val="00F52A0B"/>
    <w:rsid w:val="00F56B14"/>
    <w:rsid w:val="00F57F10"/>
    <w:rsid w:val="00F60A36"/>
    <w:rsid w:val="00F62B5A"/>
    <w:rsid w:val="00F65374"/>
    <w:rsid w:val="00F71334"/>
    <w:rsid w:val="00F72966"/>
    <w:rsid w:val="00F7708F"/>
    <w:rsid w:val="00F8514D"/>
    <w:rsid w:val="00F8531F"/>
    <w:rsid w:val="00F943BB"/>
    <w:rsid w:val="00FA5E5B"/>
    <w:rsid w:val="00FB6838"/>
    <w:rsid w:val="00FB7689"/>
    <w:rsid w:val="00FB7FE2"/>
    <w:rsid w:val="00FC01F6"/>
    <w:rsid w:val="00FC2181"/>
    <w:rsid w:val="00FC52DB"/>
    <w:rsid w:val="00FD0253"/>
    <w:rsid w:val="00FD3108"/>
    <w:rsid w:val="00FD603A"/>
    <w:rsid w:val="00FF2CFD"/>
    <w:rsid w:val="01C89121"/>
    <w:rsid w:val="1FF763AD"/>
    <w:rsid w:val="317C1CAA"/>
    <w:rsid w:val="392EDE73"/>
    <w:rsid w:val="4C827F8A"/>
    <w:rsid w:val="550DBB5D"/>
    <w:rsid w:val="5B773984"/>
    <w:rsid w:val="616D0D2A"/>
    <w:rsid w:val="673C1E1E"/>
    <w:rsid w:val="694E7B96"/>
    <w:rsid w:val="6E703828"/>
    <w:rsid w:val="75DEE0A4"/>
    <w:rsid w:val="76431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7462"/>
  <w15:docId w15:val="{904CBAC6-7493-43E9-B7EF-088F62D5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numPr>
        <w:numId w:val="3"/>
      </w:numPr>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numPr>
        <w:ilvl w:val="3"/>
        <w:numId w:val="3"/>
      </w:num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numPr>
        <w:ilvl w:val="4"/>
        <w:numId w:val="3"/>
      </w:num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numPr>
        <w:ilvl w:val="5"/>
        <w:numId w:val="3"/>
      </w:numPr>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numPr>
        <w:ilvl w:val="6"/>
        <w:numId w:val="3"/>
      </w:num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numPr>
        <w:ilvl w:val="7"/>
        <w:numId w:val="3"/>
      </w:num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numPr>
        <w:ilvl w:val="8"/>
        <w:numId w:val="3"/>
      </w:num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numPr>
        <w:numId w:val="0"/>
      </w:num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contextualSpacing/>
    </w:pPr>
    <w:rPr>
      <w:lang w:eastAsia="cs-CZ"/>
    </w:rPr>
  </w:style>
  <w:style w:type="paragraph" w:styleId="ListBullet4">
    <w:name w:val="List Bullet 4"/>
    <w:basedOn w:val="Normal"/>
    <w:uiPriority w:val="14"/>
    <w:rsid w:val="004F51BF"/>
    <w:pPr>
      <w:numPr>
        <w:ilvl w:val="3"/>
        <w:numId w:val="7"/>
      </w:numPr>
      <w:contextualSpacing/>
    </w:pPr>
    <w:rPr>
      <w:lang w:eastAsia="cs-CZ"/>
    </w:rPr>
  </w:style>
  <w:style w:type="paragraph" w:styleId="ListBullet5">
    <w:name w:val="List Bullet 5"/>
    <w:basedOn w:val="Normal"/>
    <w:uiPriority w:val="14"/>
    <w:rsid w:val="004F51BF"/>
    <w:pPr>
      <w:numPr>
        <w:ilvl w:val="4"/>
        <w:numId w:val="7"/>
      </w:numPr>
      <w:contextualSpacing/>
    </w:pPr>
    <w:rPr>
      <w:lang w:eastAsia="cs-CZ"/>
    </w:rPr>
  </w:style>
  <w:style w:type="paragraph" w:styleId="List">
    <w:name w:val="List"/>
    <w:basedOn w:val="Normal"/>
    <w:uiPriority w:val="16"/>
    <w:qFormat/>
    <w:rsid w:val="004F51BF"/>
    <w:pPr>
      <w:numPr>
        <w:numId w:val="5"/>
      </w:numPr>
      <w:contextualSpacing/>
    </w:pPr>
  </w:style>
  <w:style w:type="paragraph" w:styleId="List2">
    <w:name w:val="List 2"/>
    <w:basedOn w:val="Normal"/>
    <w:uiPriority w:val="16"/>
    <w:qFormat/>
    <w:rsid w:val="004F51BF"/>
    <w:pPr>
      <w:numPr>
        <w:ilvl w:val="1"/>
        <w:numId w:val="5"/>
      </w:numPr>
      <w:contextualSpacing/>
    </w:pPr>
  </w:style>
  <w:style w:type="paragraph" w:styleId="List3">
    <w:name w:val="List 3"/>
    <w:basedOn w:val="Normal"/>
    <w:uiPriority w:val="16"/>
    <w:qFormat/>
    <w:rsid w:val="004F51BF"/>
    <w:pPr>
      <w:numPr>
        <w:ilvl w:val="2"/>
        <w:numId w:val="5"/>
      </w:numPr>
      <w:contextualSpacing/>
    </w:pPr>
  </w:style>
  <w:style w:type="paragraph" w:styleId="List4">
    <w:name w:val="List 4"/>
    <w:basedOn w:val="Normal"/>
    <w:uiPriority w:val="16"/>
    <w:rsid w:val="004F51BF"/>
    <w:pPr>
      <w:numPr>
        <w:ilvl w:val="3"/>
        <w:numId w:val="5"/>
      </w:numPr>
      <w:contextualSpacing/>
    </w:pPr>
  </w:style>
  <w:style w:type="paragraph" w:styleId="List5">
    <w:name w:val="List 5"/>
    <w:basedOn w:val="Normal"/>
    <w:uiPriority w:val="16"/>
    <w:rsid w:val="004F51BF"/>
    <w:pPr>
      <w:numPr>
        <w:ilvl w:val="4"/>
        <w:numId w:val="5"/>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contextualSpacing/>
    </w:pPr>
  </w:style>
  <w:style w:type="paragraph" w:customStyle="1" w:styleId="firstlevel">
    <w:name w:val="first level"/>
    <w:basedOn w:val="Normal"/>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8E36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68C"/>
    <w:rPr>
      <w:i/>
      <w:iCs/>
      <w:color w:val="404040" w:themeColor="text1" w:themeTint="BF"/>
      <w:sz w:val="20"/>
    </w:rPr>
  </w:style>
  <w:style w:type="paragraph" w:styleId="IntenseQuote">
    <w:name w:val="Intense Quote"/>
    <w:basedOn w:val="Normal"/>
    <w:next w:val="Normal"/>
    <w:link w:val="IntenseQuoteChar"/>
    <w:uiPriority w:val="30"/>
    <w:rsid w:val="008E368C"/>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8E368C"/>
    <w:rPr>
      <w:i/>
      <w:iCs/>
      <w:color w:val="BF6C00" w:themeColor="accent1" w:themeShade="BF"/>
      <w:sz w:val="20"/>
    </w:rPr>
  </w:style>
  <w:style w:type="character" w:styleId="IntenseReference">
    <w:name w:val="Intense Reference"/>
    <w:basedOn w:val="DefaultParagraphFont"/>
    <w:uiPriority w:val="32"/>
    <w:rsid w:val="008E368C"/>
    <w:rPr>
      <w:b/>
      <w:bCs/>
      <w:smallCaps/>
      <w:color w:val="BF6C00" w:themeColor="accent1" w:themeShade="BF"/>
      <w:spacing w:val="5"/>
    </w:rPr>
  </w:style>
  <w:style w:type="character" w:customStyle="1" w:styleId="Nevyeenzmnka2">
    <w:name w:val="Nevyřešená zmínka2"/>
    <w:basedOn w:val="DefaultParagraphFont"/>
    <w:uiPriority w:val="99"/>
    <w:semiHidden/>
    <w:unhideWhenUsed/>
    <w:rsid w:val="008E368C"/>
    <w:rPr>
      <w:color w:val="605E5C"/>
      <w:shd w:val="clear" w:color="auto" w:fill="E1DFDD"/>
    </w:rPr>
  </w:style>
  <w:style w:type="paragraph" w:styleId="NormalWeb">
    <w:name w:val="Normal (Web)"/>
    <w:basedOn w:val="Normal"/>
    <w:uiPriority w:val="99"/>
    <w:semiHidden/>
    <w:unhideWhenUsed/>
    <w:rsid w:val="00537672"/>
    <w:rPr>
      <w:rFonts w:ascii="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6166"/>
    <w:rPr>
      <w:b/>
      <w:bCs/>
    </w:rPr>
  </w:style>
  <w:style w:type="character" w:customStyle="1" w:styleId="CommentSubjectChar">
    <w:name w:val="Comment Subject Char"/>
    <w:basedOn w:val="CommentTextChar"/>
    <w:link w:val="CommentSubject"/>
    <w:uiPriority w:val="99"/>
    <w:semiHidden/>
    <w:rsid w:val="007661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174788">
      <w:bodyDiv w:val="1"/>
      <w:marLeft w:val="0"/>
      <w:marRight w:val="0"/>
      <w:marTop w:val="0"/>
      <w:marBottom w:val="0"/>
      <w:divBdr>
        <w:top w:val="none" w:sz="0" w:space="0" w:color="auto"/>
        <w:left w:val="none" w:sz="0" w:space="0" w:color="auto"/>
        <w:bottom w:val="none" w:sz="0" w:space="0" w:color="auto"/>
        <w:right w:val="none" w:sz="0" w:space="0" w:color="auto"/>
      </w:divBdr>
      <w:divsChild>
        <w:div w:id="178394499">
          <w:marLeft w:val="0"/>
          <w:marRight w:val="0"/>
          <w:marTop w:val="180"/>
          <w:marBottom w:val="240"/>
          <w:divBdr>
            <w:top w:val="none" w:sz="0" w:space="0" w:color="auto"/>
            <w:left w:val="none" w:sz="0" w:space="0" w:color="auto"/>
            <w:bottom w:val="none" w:sz="0" w:space="0" w:color="auto"/>
            <w:right w:val="none" w:sz="0" w:space="0" w:color="auto"/>
          </w:divBdr>
        </w:div>
      </w:divsChild>
    </w:div>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va.kralova@aimtec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E9A7CD799A17439601358073E472D9" ma:contentTypeVersion="20" ma:contentTypeDescription="Create a new document." ma:contentTypeScope="" ma:versionID="3201a0578524bdf31561fa4ba1455322">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f22a3da92ecaa6dbf10bdde3507d1999"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4F1FF-3635-409E-B524-AA2A5D4BFF61}">
  <ds:schemaRefs>
    <ds:schemaRef ds:uri="http://schemas.microsoft.com/office/2006/metadata/properties"/>
    <ds:schemaRef ds:uri="http://schemas.microsoft.com/office/infopath/2007/PartnerControls"/>
    <ds:schemaRef ds:uri="f738d477-24b8-4300-807c-de74e8a7e69b"/>
    <ds:schemaRef ds:uri="0cb5cc3e-8a72-49c0-900c-9043be16b554"/>
  </ds:schemaRefs>
</ds:datastoreItem>
</file>

<file path=customXml/itemProps2.xml><?xml version="1.0" encoding="utf-8"?>
<ds:datastoreItem xmlns:ds="http://schemas.openxmlformats.org/officeDocument/2006/customXml" ds:itemID="{FAC2503F-AE02-4547-AE77-6C53FE32550E}"/>
</file>

<file path=customXml/itemProps3.xml><?xml version="1.0" encoding="utf-8"?>
<ds:datastoreItem xmlns:ds="http://schemas.openxmlformats.org/officeDocument/2006/customXml" ds:itemID="{E6434E9E-9EDF-4FF1-B314-C25F41EF4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4851</Characters>
  <Application>Microsoft Office Word</Application>
  <DocSecurity>0</DocSecurity>
  <Lines>40</Lines>
  <Paragraphs>11</Paragraphs>
  <ScaleCrop>false</ScaleCrop>
  <Company>Microsoft</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Troblová</dc:creator>
  <cp:lastModifiedBy>Petra Troblová</cp:lastModifiedBy>
  <cp:revision>3</cp:revision>
  <dcterms:created xsi:type="dcterms:W3CDTF">2026-06-01T10:47:00Z</dcterms:created>
  <dcterms:modified xsi:type="dcterms:W3CDTF">2026-06-01T10:47:00Z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2026-02-02T18:59:28Z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aa15308a-a33b-48fa-a4b2-c716ecd14d12</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y fmtid="{D5CDD505-2E9C-101B-9397-08002B2CF9AE}" pid="11" name="MediaServiceImageTags">
    <vt:lpwstr/>
  </property>
  <property fmtid="{D5CDD505-2E9C-101B-9397-08002B2CF9AE}" pid="12" name="docLang">
    <vt:lpwstr>cs</vt:lpwstr>
  </property>
</Properties>
</file>